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4D70D" w14:textId="77777777" w:rsidR="00C6193A" w:rsidRDefault="003D2ABE">
      <w:pPr>
        <w:pStyle w:val="Heading1"/>
        <w:spacing w:line="235" w:lineRule="auto"/>
        <w:rPr>
          <w:rFonts w:ascii="Times New Roman" w:eastAsia="SimSun" w:hAnsi="Times New Roman"/>
          <w:b/>
          <w:bCs/>
          <w:lang w:eastAsia="zh-TW"/>
        </w:rPr>
      </w:pPr>
      <w:r>
        <w:rPr>
          <w:rFonts w:ascii="Times New Roman" w:eastAsia="SimSun" w:hAnsi="Times New Roman"/>
          <w:b/>
          <w:bCs/>
          <w:lang w:eastAsia="zh-TW"/>
        </w:rPr>
        <w:t xml:space="preserve">2026 </w:t>
      </w:r>
      <w:r>
        <w:rPr>
          <w:rFonts w:ascii="Times New Roman" w:eastAsia="SimSun" w:hAnsi="Times New Roman"/>
          <w:b/>
          <w:bCs/>
          <w:lang w:eastAsia="zh-TW"/>
        </w:rPr>
        <w:t>年</w:t>
      </w:r>
      <w:r>
        <w:rPr>
          <w:rFonts w:ascii="Times New Roman" w:eastAsia="SimSun" w:hAnsi="Times New Roman"/>
          <w:b/>
          <w:bCs/>
          <w:lang w:eastAsia="zh-TW"/>
        </w:rPr>
        <w:t xml:space="preserve"> D </w:t>
      </w:r>
      <w:r>
        <w:rPr>
          <w:rFonts w:ascii="Times New Roman" w:eastAsia="SimSun" w:hAnsi="Times New Roman"/>
          <w:b/>
          <w:bCs/>
          <w:lang w:eastAsia="zh-TW"/>
        </w:rPr>
        <w:t>部分處方藥一覽表範本（簡明和綜合版）</w:t>
      </w:r>
    </w:p>
    <w:p w14:paraId="45CAB8CE" w14:textId="77777777" w:rsidR="00C6193A" w:rsidRDefault="00C6193A">
      <w:pPr>
        <w:spacing w:line="235" w:lineRule="auto"/>
        <w:rPr>
          <w:rFonts w:eastAsia="SimSun"/>
          <w:lang w:eastAsia="zh-TW"/>
        </w:rPr>
      </w:pPr>
    </w:p>
    <w:p w14:paraId="0D20A1B0" w14:textId="77777777" w:rsidR="00C6193A" w:rsidRDefault="003D2ABE">
      <w:pPr>
        <w:spacing w:line="235" w:lineRule="auto"/>
        <w:rPr>
          <w:rFonts w:eastAsia="SimSun"/>
          <w:i/>
        </w:rPr>
      </w:pPr>
      <w:r>
        <w:rPr>
          <w:rFonts w:eastAsia="SimSun"/>
          <w:lang w:eastAsia="zh-TW"/>
        </w:rPr>
        <w:t>[</w:t>
      </w:r>
      <w:r>
        <w:rPr>
          <w:rStyle w:val="Emphasis"/>
          <w:rFonts w:ascii="Times New Roman" w:eastAsia="SimSun" w:hAnsi="Times New Roman"/>
        </w:rPr>
        <w:t>Note</w:t>
      </w:r>
      <w:r>
        <w:rPr>
          <w:rFonts w:eastAsia="SimSun"/>
          <w:i/>
          <w:iCs/>
        </w:rPr>
        <w:t>: Instructions for sponsors appear below in italicized text. Text in square brackets must be included if the text accurately describes the plan’s benefit structure. Carets are placeholders for variable fields that must be filled in accurately.</w:t>
      </w:r>
    </w:p>
    <w:p w14:paraId="37E7912A" w14:textId="77777777" w:rsidR="00C6193A" w:rsidRDefault="003D2ABE">
      <w:pPr>
        <w:spacing w:line="235" w:lineRule="auto"/>
        <w:rPr>
          <w:rFonts w:eastAsia="SimSun"/>
          <w:i/>
          <w:iCs/>
        </w:rPr>
      </w:pPr>
      <w:r>
        <w:rPr>
          <w:rFonts w:eastAsia="SimSun"/>
          <w:i/>
          <w:iCs/>
        </w:rPr>
        <w:t xml:space="preserve">Below is a template that may be used for an abridged or comprehensive formulary except when noted as applicable to one form or the other. When indicated as “mandatory,” sponsors must provide the name by which their plan is known (HPMS Plan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the appropriate name your plan uses. </w:t>
      </w:r>
    </w:p>
    <w:p w14:paraId="49B8C2E3" w14:textId="77777777" w:rsidR="00C6193A" w:rsidRDefault="003D2ABE">
      <w:pPr>
        <w:spacing w:line="235" w:lineRule="auto"/>
        <w:rPr>
          <w:rFonts w:eastAsia="SimSun"/>
          <w:i/>
          <w:spacing w:val="-2"/>
        </w:rPr>
      </w:pPr>
      <w:r>
        <w:rPr>
          <w:rFonts w:eastAsia="SimSun"/>
          <w:i/>
          <w:iCs/>
          <w:spacing w:val="-2"/>
        </w:rPr>
        <w:t>This form may also be used for defined standard plans, whose marketing materials are required to reflect a single tier regardless of whether the formulary submitted to CMS is also associated with a multi-tier formulary.</w:t>
      </w:r>
    </w:p>
    <w:p w14:paraId="50195502" w14:textId="77777777" w:rsidR="00C6193A" w:rsidRDefault="003D2ABE">
      <w:pPr>
        <w:spacing w:line="235" w:lineRule="auto"/>
        <w:rPr>
          <w:rFonts w:eastAsia="SimSun"/>
          <w:i/>
        </w:rPr>
      </w:pPr>
      <w:r>
        <w:rPr>
          <w:rFonts w:eastAsia="SimSun"/>
          <w:i/>
          <w:iCs/>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Subparts C (Benefits and Beneficiary Protections) and V (Part D Communication Requirements).</w:t>
      </w:r>
      <w:r>
        <w:rPr>
          <w:rFonts w:eastAsia="SimSun"/>
          <w:lang w:eastAsia="zh-TW"/>
        </w:rPr>
        <w:t>]</w:t>
      </w:r>
    </w:p>
    <w:p w14:paraId="76DEFFB2" w14:textId="77777777" w:rsidR="00C6193A" w:rsidRDefault="003D2ABE">
      <w:pPr>
        <w:spacing w:line="235" w:lineRule="auto"/>
        <w:rPr>
          <w:rFonts w:eastAsia="SimSun"/>
          <w:i/>
        </w:rPr>
      </w:pPr>
      <w:r>
        <w:rPr>
          <w:rFonts w:eastAsia="SimSun"/>
          <w:lang w:eastAsia="zh-TW"/>
        </w:rPr>
        <w:t>[</w:t>
      </w:r>
      <w:r>
        <w:rPr>
          <w:rFonts w:eastAsia="SimSun"/>
          <w:i/>
          <w:iCs/>
        </w:rPr>
        <w:t>The following items must appear on the cover page:</w:t>
      </w:r>
      <w:r>
        <w:rPr>
          <w:rFonts w:eastAsia="SimSun"/>
          <w:lang w:eastAsia="zh-TW"/>
        </w:rPr>
        <w:t>]</w:t>
      </w:r>
    </w:p>
    <w:p w14:paraId="640444ED" w14:textId="77777777" w:rsidR="00C6193A" w:rsidRDefault="00C6193A">
      <w:pPr>
        <w:autoSpaceDE w:val="0"/>
        <w:autoSpaceDN w:val="0"/>
        <w:adjustRightInd w:val="0"/>
        <w:spacing w:line="235" w:lineRule="auto"/>
        <w:jc w:val="center"/>
        <w:rPr>
          <w:rFonts w:eastAsia="SimSun"/>
          <w:b/>
          <w:bCs/>
          <w:i/>
        </w:rPr>
      </w:pPr>
    </w:p>
    <w:p w14:paraId="12D51C48" w14:textId="77777777" w:rsidR="00C6193A" w:rsidRDefault="003D2ABE">
      <w:pPr>
        <w:pStyle w:val="Heading2"/>
        <w:spacing w:line="235" w:lineRule="auto"/>
        <w:jc w:val="center"/>
        <w:rPr>
          <w:rFonts w:ascii="Times New Roman" w:eastAsia="SimSun" w:hAnsi="Times New Roman"/>
        </w:rPr>
      </w:pPr>
      <w:r>
        <w:rPr>
          <w:rFonts w:ascii="Times New Roman" w:eastAsia="SimSun" w:hAnsi="Times New Roman"/>
          <w:lang w:eastAsia="zh-TW"/>
        </w:rPr>
        <w:t xml:space="preserve">[ </w:t>
      </w:r>
      <w:r>
        <w:rPr>
          <w:rFonts w:ascii="Times New Roman" w:eastAsia="SimSun" w:hAnsi="Times New Roman"/>
          <w:b w:val="0"/>
          <w:bCs w:val="0"/>
          <w:i/>
          <w:iCs/>
        </w:rPr>
        <w:t>insert</w:t>
      </w:r>
      <w:r>
        <w:rPr>
          <w:rFonts w:ascii="Times New Roman" w:eastAsia="SimSun" w:hAnsi="Times New Roman"/>
          <w:i/>
          <w:iCs/>
        </w:rPr>
        <w:t xml:space="preserve"> </w:t>
      </w:r>
      <w:r>
        <w:rPr>
          <w:rFonts w:ascii="Times New Roman" w:eastAsia="SimSun" w:hAnsi="Times New Roman"/>
          <w:b w:val="0"/>
          <w:bCs w:val="0"/>
          <w:i/>
          <w:iCs/>
        </w:rPr>
        <w:t>mandatory</w:t>
      </w:r>
      <w:r>
        <w:rPr>
          <w:rFonts w:ascii="Times New Roman" w:eastAsia="SimSun" w:hAnsi="Times New Roman"/>
          <w:b w:val="0"/>
          <w:bCs w:val="0"/>
          <w:lang w:eastAsia="zh-TW"/>
        </w:rPr>
        <w:t xml:space="preserve"> </w:t>
      </w:r>
      <w:r>
        <w:rPr>
          <w:rFonts w:ascii="Times New Roman" w:eastAsia="SimSun" w:hAnsi="Times New Roman"/>
        </w:rPr>
        <w:t>&lt;Plan/Sponsor Name&gt;</w:t>
      </w:r>
      <w:r>
        <w:rPr>
          <w:rFonts w:ascii="Times New Roman" w:eastAsia="SimSun" w:hAnsi="Times New Roman"/>
          <w:b w:val="0"/>
          <w:bCs w:val="0"/>
          <w:lang w:eastAsia="zh-TW"/>
        </w:rPr>
        <w:t>]</w:t>
      </w:r>
    </w:p>
    <w:p w14:paraId="14AAA404" w14:textId="536B2671" w:rsidR="00C6193A" w:rsidRDefault="003D2ABE">
      <w:pPr>
        <w:pStyle w:val="Heading2"/>
        <w:spacing w:line="235" w:lineRule="auto"/>
        <w:jc w:val="center"/>
        <w:rPr>
          <w:rFonts w:ascii="Times New Roman" w:eastAsia="SimSun" w:hAnsi="Times New Roman"/>
        </w:rPr>
      </w:pPr>
      <w:bookmarkStart w:id="0" w:name="_Toc188179524"/>
      <w:bookmarkStart w:id="1" w:name="_Toc185845146"/>
      <w:bookmarkStart w:id="2" w:name="_Toc188246799"/>
      <w:bookmarkStart w:id="3" w:name="_Toc185671946"/>
      <w:bookmarkStart w:id="4" w:name="_Toc185647001"/>
      <w:bookmarkStart w:id="5" w:name="_Toc192416213"/>
      <w:bookmarkStart w:id="6" w:name="_Toc192416216"/>
      <w:bookmarkStart w:id="7" w:name="_Toc188257013"/>
      <w:bookmarkStart w:id="8" w:name="_Toc185644095"/>
      <w:bookmarkStart w:id="9" w:name="_Toc185422000"/>
      <w:bookmarkStart w:id="10" w:name="_Toc185822025"/>
      <w:bookmarkStart w:id="11" w:name="_Toc185671959"/>
      <w:bookmarkStart w:id="12" w:name="_Toc188246796"/>
      <w:bookmarkStart w:id="13" w:name="_Toc185743780"/>
      <w:bookmarkStart w:id="14" w:name="_Toc185422013"/>
      <w:bookmarkStart w:id="15" w:name="_Toc188257001"/>
      <w:bookmarkStart w:id="16" w:name="_Toc185822013"/>
      <w:bookmarkStart w:id="17" w:name="_Toc185743783"/>
      <w:bookmarkStart w:id="18" w:name="_Toc185644082"/>
      <w:bookmarkStart w:id="19" w:name="_Toc185647014"/>
      <w:bookmarkStart w:id="20" w:name="_Toc188179512"/>
      <w:bookmarkStart w:id="21" w:name="_Toc185647410"/>
      <w:bookmarkStart w:id="22" w:name="_Toc185845143"/>
      <w:bookmarkStart w:id="23" w:name="_Toc185647423"/>
      <w:r>
        <w:rPr>
          <w:rFonts w:ascii="Times New Roman" w:eastAsia="SimSun" w:hAnsi="Times New Roman"/>
        </w:rPr>
        <w:t>&lt;Year&gt;</w:t>
      </w:r>
      <w:r>
        <w:rPr>
          <w:rFonts w:ascii="Times New Roman" w:eastAsia="SimSun" w:hAnsi="Times New Roman"/>
          <w:lang w:eastAsia="zh-TW"/>
        </w:rPr>
        <w:t xml:space="preserve"> </w:t>
      </w:r>
      <w:r>
        <w:rPr>
          <w:rFonts w:ascii="Times New Roman" w:eastAsia="SimSun" w:hAnsi="Times New Roman"/>
          <w:lang w:eastAsia="zh-TW"/>
        </w:rPr>
        <w:t>年</w:t>
      </w:r>
      <w:r>
        <w:rPr>
          <w:rFonts w:ascii="Times New Roman" w:eastAsia="SimSun" w:hAnsi="Times New Roman"/>
          <w:lang w:eastAsia="zh-TW"/>
        </w:rPr>
        <w:t xml:space="preserve"> [</w:t>
      </w:r>
      <w:r>
        <w:rPr>
          <w:rFonts w:ascii="Times New Roman" w:eastAsia="SimSun" w:hAnsi="Times New Roman"/>
        </w:rPr>
        <w:t>&lt;</w:t>
      </w:r>
      <w:r w:rsidRPr="003D2ABE">
        <w:rPr>
          <w:rFonts w:ascii="Times New Roman" w:eastAsia="SimSun" w:hAnsi="Times New Roman"/>
          <w:lang w:eastAsia="zh-TW"/>
        </w:rPr>
        <w:t>Abridged</w:t>
      </w:r>
      <w:r w:rsidDel="003D2ABE">
        <w:rPr>
          <w:rFonts w:ascii="Times New Roman" w:eastAsia="SimSun" w:hAnsi="Times New Roman"/>
          <w:lang w:eastAsia="zh-TW"/>
        </w:rPr>
        <w:t xml:space="preserve"> </w:t>
      </w:r>
      <w:r>
        <w:rPr>
          <w:rFonts w:ascii="Times New Roman" w:eastAsia="SimSun" w:hAnsi="Times New Roman"/>
        </w:rPr>
        <w:t>&gt;</w:t>
      </w:r>
      <w:r>
        <w:rPr>
          <w:rFonts w:ascii="Times New Roman" w:eastAsia="SimSun" w:hAnsi="Times New Roman"/>
          <w:lang w:eastAsia="zh-TW"/>
        </w:rPr>
        <w:t xml:space="preserve">] </w:t>
      </w:r>
      <w:r>
        <w:rPr>
          <w:rFonts w:ascii="Times New Roman" w:eastAsia="SimSun" w:hAnsi="Times New Roman"/>
          <w:lang w:eastAsia="zh-TW"/>
        </w:rPr>
        <w:t>處方藥一覽表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7162E738" w14:textId="48DA2B81" w:rsidR="00C6193A" w:rsidRDefault="003D2ABE">
      <w:pPr>
        <w:pStyle w:val="Heading2"/>
        <w:spacing w:line="235" w:lineRule="auto"/>
        <w:jc w:val="center"/>
        <w:rPr>
          <w:rFonts w:ascii="Times New Roman" w:eastAsia="SimSun" w:hAnsi="Times New Roman"/>
        </w:rPr>
      </w:pPr>
      <w:bookmarkStart w:id="24" w:name="_Toc185822014"/>
      <w:bookmarkStart w:id="25" w:name="_Toc185647411"/>
      <w:bookmarkStart w:id="26" w:name="_Toc185671947"/>
      <w:bookmarkStart w:id="27" w:name="_Toc185845147"/>
      <w:bookmarkStart w:id="28" w:name="_Toc185422014"/>
      <w:bookmarkStart w:id="29" w:name="_Toc192416214"/>
      <w:bookmarkStart w:id="30" w:name="_Toc192416217"/>
      <w:bookmarkStart w:id="31" w:name="_Toc188257002"/>
      <w:bookmarkStart w:id="32" w:name="_Toc185644096"/>
      <w:bookmarkStart w:id="33" w:name="_Toc185822026"/>
      <w:bookmarkStart w:id="34" w:name="_Toc188179525"/>
      <w:bookmarkStart w:id="35" w:name="_Toc185743784"/>
      <w:bookmarkStart w:id="36" w:name="_Toc185647015"/>
      <w:bookmarkStart w:id="37" w:name="_Toc188257014"/>
      <w:bookmarkStart w:id="38" w:name="_Toc188246800"/>
      <w:bookmarkStart w:id="39" w:name="_Toc185845144"/>
      <w:bookmarkStart w:id="40" w:name="_Toc185647424"/>
      <w:bookmarkStart w:id="41" w:name="_Toc185671960"/>
      <w:bookmarkStart w:id="42" w:name="_Toc185743781"/>
      <w:bookmarkStart w:id="43" w:name="_Toc185647002"/>
      <w:bookmarkStart w:id="44" w:name="_Toc185644083"/>
      <w:bookmarkStart w:id="45" w:name="_Toc185422001"/>
      <w:bookmarkStart w:id="46" w:name="_Toc188246797"/>
      <w:bookmarkStart w:id="47" w:name="_Toc188179513"/>
      <w:r>
        <w:rPr>
          <w:rFonts w:ascii="Times New Roman" w:eastAsia="SimSun" w:hAnsi="Times New Roman"/>
          <w:lang w:eastAsia="zh-TW"/>
        </w:rPr>
        <w:t>（</w:t>
      </w:r>
      <w:r>
        <w:rPr>
          <w:rFonts w:ascii="Times New Roman" w:eastAsia="SimSun" w:hAnsi="Times New Roman"/>
          <w:lang w:eastAsia="zh-TW"/>
        </w:rPr>
        <w:t>[</w:t>
      </w:r>
      <w:r>
        <w:rPr>
          <w:rFonts w:ascii="Times New Roman" w:eastAsia="SimSun" w:hAnsi="Times New Roman"/>
        </w:rPr>
        <w:t>&lt;</w:t>
      </w:r>
      <w:r>
        <w:rPr>
          <w:rFonts w:ascii="Times New Roman" w:eastAsia="SimSun" w:hAnsi="Times New Roman"/>
          <w:lang w:eastAsia="zh-TW"/>
        </w:rPr>
        <w:t>Partial</w:t>
      </w:r>
      <w:r>
        <w:rPr>
          <w:rFonts w:ascii="Times New Roman" w:eastAsia="SimSun" w:hAnsi="Times New Roman"/>
        </w:rPr>
        <w:t>&gt;</w:t>
      </w:r>
      <w:r>
        <w:rPr>
          <w:rFonts w:ascii="Times New Roman" w:eastAsia="SimSun" w:hAnsi="Times New Roman"/>
          <w:lang w:eastAsia="zh-TW"/>
        </w:rPr>
        <w:t xml:space="preserve">] </w:t>
      </w:r>
      <w:r>
        <w:rPr>
          <w:rFonts w:ascii="Times New Roman" w:eastAsia="SimSun" w:hAnsi="Times New Roman"/>
          <w:lang w:eastAsia="zh-TW"/>
        </w:rPr>
        <w:t>承保藥物清單或「藥物清單」）</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A4D5144" w14:textId="77777777" w:rsidR="00C6193A" w:rsidRDefault="00C6193A">
      <w:pPr>
        <w:spacing w:line="235" w:lineRule="auto"/>
        <w:jc w:val="center"/>
        <w:rPr>
          <w:rFonts w:eastAsia="SimSun"/>
          <w:b/>
          <w:bCs/>
        </w:rPr>
      </w:pPr>
    </w:p>
    <w:p w14:paraId="03339CB6" w14:textId="77777777" w:rsidR="00C6193A" w:rsidRDefault="003D2ABE">
      <w:pPr>
        <w:pStyle w:val="Heading2"/>
        <w:spacing w:line="235" w:lineRule="auto"/>
        <w:jc w:val="center"/>
        <w:rPr>
          <w:rFonts w:ascii="Times New Roman" w:eastAsia="SimSun" w:hAnsi="Times New Roman"/>
        </w:rPr>
      </w:pPr>
      <w:r>
        <w:rPr>
          <w:rFonts w:ascii="Times New Roman" w:eastAsia="SimSun" w:hAnsi="Times New Roman"/>
          <w:lang w:eastAsia="zh-TW"/>
        </w:rPr>
        <w:t>請閱讀：本文件包含</w:t>
      </w:r>
    </w:p>
    <w:p w14:paraId="6E0FA118" w14:textId="44F4F8D9" w:rsidR="00C6193A" w:rsidRDefault="003D2ABE">
      <w:pPr>
        <w:pStyle w:val="Heading2"/>
        <w:spacing w:line="235" w:lineRule="auto"/>
        <w:jc w:val="center"/>
        <w:rPr>
          <w:rFonts w:ascii="Times New Roman" w:eastAsia="SimSun" w:hAnsi="Times New Roman"/>
          <w:b w:val="0"/>
          <w:bCs w:val="0"/>
        </w:rPr>
      </w:pPr>
      <w:r>
        <w:rPr>
          <w:rFonts w:ascii="Times New Roman" w:eastAsia="SimSun" w:hAnsi="Times New Roman"/>
          <w:lang w:eastAsia="zh-TW"/>
        </w:rPr>
        <w:t>關於本計劃</w:t>
      </w:r>
      <w:r>
        <w:rPr>
          <w:rFonts w:ascii="Times New Roman" w:eastAsia="SimSun" w:hAnsi="Times New Roman"/>
          <w:b w:val="0"/>
          <w:bCs w:val="0"/>
          <w:lang w:eastAsia="zh-TW"/>
        </w:rPr>
        <w:t xml:space="preserve"> [</w:t>
      </w:r>
      <w:r>
        <w:rPr>
          <w:rFonts w:ascii="Times New Roman" w:eastAsia="SimSun" w:hAnsi="Times New Roman"/>
          <w:b w:val="0"/>
          <w:bCs w:val="0"/>
          <w:i/>
          <w:iCs/>
        </w:rPr>
        <w:t>insert the following when applicable</w:t>
      </w:r>
      <w:r>
        <w:rPr>
          <w:rFonts w:ascii="Times New Roman" w:eastAsia="SimSun" w:hAnsi="Times New Roman"/>
          <w:b w:val="0"/>
          <w:bCs w:val="0"/>
          <w:lang w:eastAsia="zh-TW"/>
        </w:rPr>
        <w:t xml:space="preserve">: </w:t>
      </w:r>
      <w:r>
        <w:rPr>
          <w:rFonts w:ascii="Times New Roman" w:eastAsia="SimSun" w:hAnsi="Times New Roman"/>
        </w:rPr>
        <w:t>&lt;</w:t>
      </w:r>
      <w:r w:rsidRPr="003D2ABE">
        <w:t xml:space="preserve"> </w:t>
      </w:r>
      <w:r w:rsidRPr="00303EEA">
        <w:t>SOME OF</w:t>
      </w:r>
      <w:r>
        <w:rPr>
          <w:rFonts w:ascii="Times New Roman" w:eastAsia="SimSun" w:hAnsi="Times New Roman"/>
          <w:lang w:eastAsia="zh-TW"/>
        </w:rPr>
        <w:t xml:space="preserve"> </w:t>
      </w:r>
      <w:r>
        <w:rPr>
          <w:rFonts w:ascii="Times New Roman" w:eastAsia="SimSun" w:hAnsi="Times New Roman"/>
        </w:rPr>
        <w:t>&gt;</w:t>
      </w:r>
      <w:r>
        <w:rPr>
          <w:rFonts w:ascii="Times New Roman" w:eastAsia="SimSun" w:hAnsi="Times New Roman"/>
          <w:lang w:eastAsia="zh-TW"/>
        </w:rPr>
        <w:t xml:space="preserve">] </w:t>
      </w:r>
      <w:r>
        <w:rPr>
          <w:rFonts w:ascii="Times New Roman" w:eastAsia="SimSun" w:hAnsi="Times New Roman"/>
          <w:lang w:eastAsia="zh-TW"/>
        </w:rPr>
        <w:t>承保藥物的資訊</w:t>
      </w:r>
    </w:p>
    <w:p w14:paraId="68A411A6" w14:textId="77777777" w:rsidR="00C6193A" w:rsidRDefault="00C6193A">
      <w:pPr>
        <w:spacing w:before="0" w:after="0" w:line="235" w:lineRule="auto"/>
        <w:rPr>
          <w:rFonts w:eastAsia="SimSun"/>
        </w:rPr>
      </w:pPr>
    </w:p>
    <w:p w14:paraId="79460EDA" w14:textId="77777777" w:rsidR="00C6193A" w:rsidRDefault="003D2ABE">
      <w:pPr>
        <w:spacing w:before="0" w:after="0" w:line="235" w:lineRule="auto"/>
        <w:rPr>
          <w:rFonts w:eastAsia="SimSun"/>
        </w:rPr>
      </w:pPr>
      <w:r>
        <w:rPr>
          <w:rFonts w:eastAsia="SimSun"/>
          <w:lang w:eastAsia="zh-TW"/>
        </w:rPr>
        <w:t>[</w:t>
      </w:r>
      <w:r>
        <w:rPr>
          <w:rFonts w:eastAsia="SimSun"/>
          <w:i/>
          <w:iCs/>
        </w:rPr>
        <w:t xml:space="preserve">Insert </w:t>
      </w:r>
      <w:r>
        <w:rPr>
          <w:rFonts w:eastAsia="SimSun"/>
        </w:rPr>
        <w:t>&lt;HPMS Approved Formulary File Submission ID&gt;</w:t>
      </w:r>
      <w:r>
        <w:rPr>
          <w:rFonts w:eastAsia="SimSun"/>
          <w:lang w:eastAsia="zh-TW"/>
        </w:rPr>
        <w:t>]</w:t>
      </w:r>
    </w:p>
    <w:p w14:paraId="0FB4C393" w14:textId="77777777" w:rsidR="00C6193A" w:rsidRDefault="00C6193A">
      <w:pPr>
        <w:spacing w:before="0" w:after="0" w:line="235" w:lineRule="auto"/>
        <w:rPr>
          <w:rFonts w:eastAsia="SimSun"/>
        </w:rPr>
      </w:pPr>
    </w:p>
    <w:p w14:paraId="24BF93FA" w14:textId="77777777" w:rsidR="00C6193A" w:rsidRDefault="003D2ABE">
      <w:pPr>
        <w:spacing w:before="0" w:after="0" w:line="235" w:lineRule="auto"/>
        <w:rPr>
          <w:rFonts w:eastAsia="SimSun"/>
        </w:rPr>
      </w:pPr>
      <w:r>
        <w:rPr>
          <w:rFonts w:eastAsia="SimSun"/>
          <w:lang w:eastAsia="zh-TW"/>
        </w:rPr>
        <w:t>[</w:t>
      </w:r>
      <w:r>
        <w:rPr>
          <w:rFonts w:eastAsia="SimSun"/>
          <w:i/>
          <w:iCs/>
        </w:rPr>
        <w:t>In the document footer, plans should provide the date the formulary was updated and available to enrollees. Dates used in the front and back of the formulary covers should be the same as the date of the last update in the footer.</w:t>
      </w:r>
      <w:r>
        <w:rPr>
          <w:rFonts w:eastAsia="SimSun"/>
          <w:lang w:eastAsia="zh-TW"/>
        </w:rPr>
        <w:t>]</w:t>
      </w:r>
    </w:p>
    <w:p w14:paraId="649CB2C9" w14:textId="77777777" w:rsidR="00C6193A" w:rsidRDefault="00C6193A">
      <w:pPr>
        <w:spacing w:before="0" w:after="0" w:line="235" w:lineRule="auto"/>
        <w:rPr>
          <w:rFonts w:eastAsia="SimSun"/>
          <w:i/>
        </w:rPr>
      </w:pPr>
    </w:p>
    <w:p w14:paraId="6A83C878" w14:textId="77777777" w:rsidR="00C6193A" w:rsidRDefault="003D2ABE">
      <w:pPr>
        <w:spacing w:before="240" w:line="235" w:lineRule="auto"/>
        <w:contextualSpacing/>
        <w:rPr>
          <w:rFonts w:eastAsia="SimSun"/>
          <w:color w:val="000000" w:themeColor="text1"/>
        </w:rPr>
      </w:pPr>
      <w:r>
        <w:rPr>
          <w:rFonts w:eastAsia="SimSun"/>
          <w:lang w:eastAsia="zh-TW"/>
        </w:rPr>
        <w:t>[</w:t>
      </w:r>
      <w:r>
        <w:rPr>
          <w:rFonts w:eastAsia="SimSun"/>
          <w:i/>
          <w:iCs/>
        </w:rPr>
        <w:t xml:space="preserve">The following information must appear on both the front and back covers of abridged formularies: </w:t>
      </w:r>
      <w:r>
        <w:rPr>
          <w:rFonts w:eastAsia="SimSun"/>
          <w:lang w:eastAsia="zh-TW"/>
        </w:rPr>
        <w:t>[</w:t>
      </w:r>
      <w:r>
        <w:rPr>
          <w:rFonts w:eastAsia="SimSun"/>
          <w:i/>
          <w:iCs/>
          <w:color w:val="000000" w:themeColor="text1"/>
        </w:rPr>
        <w:t>Insert one</w:t>
      </w:r>
      <w:r>
        <w:rPr>
          <w:rFonts w:eastAsia="SimSun"/>
          <w:color w:val="000000" w:themeColor="text1"/>
          <w:lang w:eastAsia="zh-TW"/>
        </w:rPr>
        <w:t xml:space="preserve"> </w:t>
      </w:r>
      <w:r>
        <w:rPr>
          <w:rFonts w:eastAsia="SimSun"/>
          <w:color w:val="000000" w:themeColor="text1"/>
        </w:rPr>
        <w:t>&lt;</w:t>
      </w:r>
      <w:r>
        <w:rPr>
          <w:rFonts w:eastAsia="SimSun"/>
          <w:color w:val="000000" w:themeColor="text1"/>
          <w:lang w:val="zh-CN" w:eastAsia="zh-TW"/>
        </w:rPr>
        <w:t>本簡明處方藥一覽表更新於</w:t>
      </w:r>
      <w:r>
        <w:rPr>
          <w:rFonts w:eastAsia="SimSun"/>
          <w:color w:val="000000" w:themeColor="text1"/>
          <w:lang w:val="zh-CN" w:eastAsia="zh-TW"/>
        </w:rPr>
        <w:t>&lt;MM/DD/YYYY&gt;</w:t>
      </w:r>
      <w:r>
        <w:rPr>
          <w:rFonts w:eastAsia="SimSun"/>
          <w:color w:val="000000" w:themeColor="text1"/>
          <w:lang w:eastAsia="zh-TW"/>
        </w:rPr>
        <w:t>。</w:t>
      </w:r>
      <w:r>
        <w:rPr>
          <w:rFonts w:eastAsia="SimSun"/>
          <w:color w:val="000000" w:themeColor="text1"/>
          <w:lang w:eastAsia="zh-TW"/>
        </w:rPr>
        <w:t xml:space="preserve">&gt; </w:t>
      </w:r>
      <w:r>
        <w:rPr>
          <w:rFonts w:eastAsia="SimSun"/>
          <w:i/>
          <w:iCs/>
          <w:color w:val="000000" w:themeColor="text1"/>
          <w:lang w:eastAsia="zh-TW"/>
        </w:rPr>
        <w:t>&lt;</w:t>
      </w:r>
      <w:r>
        <w:rPr>
          <w:rFonts w:eastAsia="SimSun"/>
          <w:color w:val="000000" w:themeColor="text1"/>
          <w:lang w:eastAsia="zh-TW"/>
        </w:rPr>
        <w:t>本簡明處方藥一覽表上次修訂日期為</w:t>
      </w:r>
      <w:r>
        <w:rPr>
          <w:rFonts w:eastAsia="SimSun"/>
          <w:color w:val="000000" w:themeColor="text1"/>
          <w:lang w:eastAsia="zh-TW"/>
        </w:rPr>
        <w:t xml:space="preserve"> MM/DD/YYYY</w:t>
      </w:r>
      <w:r>
        <w:rPr>
          <w:rFonts w:eastAsia="SimSun"/>
          <w:color w:val="000000" w:themeColor="text1"/>
          <w:lang w:eastAsia="zh-TW"/>
        </w:rPr>
        <w:t>。</w:t>
      </w:r>
      <w:r>
        <w:rPr>
          <w:rFonts w:eastAsia="SimSun"/>
          <w:color w:val="000000" w:themeColor="text1"/>
          <w:lang w:eastAsia="zh-TW"/>
        </w:rPr>
        <w:t>&gt;]</w:t>
      </w:r>
      <w:r>
        <w:rPr>
          <w:rFonts w:eastAsia="SimSun"/>
          <w:color w:val="000000" w:themeColor="text1"/>
          <w:lang w:eastAsia="zh-TW"/>
        </w:rPr>
        <w:t>本一覽表並非計劃承保藥物的完整清單。</w:t>
      </w:r>
      <w:r>
        <w:rPr>
          <w:rFonts w:eastAsia="SimSun"/>
          <w:lang w:eastAsia="zh-TW"/>
        </w:rPr>
        <w:t>如需完整清單或有其他疑問，請聯絡</w:t>
      </w:r>
      <w:r>
        <w:rPr>
          <w:rFonts w:eastAsia="SimSun"/>
          <w:lang w:eastAsia="zh-TW"/>
        </w:rPr>
        <w:t xml:space="preserve"> [</w:t>
      </w:r>
      <w:r>
        <w:rPr>
          <w:rFonts w:eastAsia="SimSun"/>
          <w:i/>
          <w:iCs/>
          <w:lang w:eastAsia="zh-TW"/>
        </w:rPr>
        <w:t>Optional insert &lt;</w:t>
      </w:r>
      <w:r>
        <w:rPr>
          <w:rFonts w:eastAsia="SimSun"/>
          <w:lang w:eastAsia="zh-TW"/>
        </w:rPr>
        <w:t>我們</w:t>
      </w:r>
      <w:r>
        <w:rPr>
          <w:rFonts w:eastAsia="SimSun"/>
          <w:i/>
          <w:iCs/>
          <w:lang w:eastAsia="zh-TW"/>
        </w:rPr>
        <w:t>&gt;,</w:t>
      </w:r>
      <w:r>
        <w:rPr>
          <w:rFonts w:eastAsia="SimSun"/>
          <w:lang w:eastAsia="zh-TW"/>
        </w:rPr>
        <w:t>] [</w:t>
      </w:r>
      <w:r>
        <w:rPr>
          <w:rFonts w:eastAsia="SimSun"/>
          <w:i/>
          <w:iCs/>
          <w:lang w:eastAsia="zh-TW"/>
        </w:rPr>
        <w:t>Insert mandatory</w:t>
      </w:r>
      <w:r>
        <w:rPr>
          <w:rFonts w:eastAsia="SimSun"/>
          <w:lang w:eastAsia="zh-TW"/>
        </w:rPr>
        <w:t xml:space="preserve"> &lt;plan /sponsor name&gt;] [</w:t>
      </w:r>
      <w:r>
        <w:rPr>
          <w:rFonts w:eastAsia="SimSun"/>
          <w:i/>
          <w:iCs/>
          <w:lang w:eastAsia="zh-TW"/>
        </w:rPr>
        <w:t xml:space="preserve">Insert </w:t>
      </w:r>
      <w:r>
        <w:rPr>
          <w:rFonts w:eastAsia="SimSun"/>
          <w:lang w:eastAsia="zh-TW"/>
        </w:rPr>
        <w:t>&lt;Customer/Member&gt;</w:t>
      </w:r>
      <w:r>
        <w:rPr>
          <w:rFonts w:eastAsia="SimSun"/>
          <w:lang w:eastAsia="zh-TW"/>
        </w:rPr>
        <w:t>服務部，電話：</w:t>
      </w:r>
      <w:r>
        <w:rPr>
          <w:rFonts w:eastAsia="SimSun"/>
          <w:lang w:eastAsia="zh-TW"/>
        </w:rPr>
        <w:t>&lt;phone number&gt;</w:t>
      </w:r>
      <w:r>
        <w:rPr>
          <w:rFonts w:eastAsia="SimSun"/>
          <w:lang w:eastAsia="zh-TW"/>
        </w:rPr>
        <w:t>聽障人士可致電</w:t>
      </w:r>
      <w:r>
        <w:rPr>
          <w:rFonts w:eastAsia="SimSun"/>
          <w:lang w:eastAsia="zh-TW"/>
        </w:rPr>
        <w:t>&lt;TTY number&gt;</w:t>
      </w:r>
      <w:r>
        <w:rPr>
          <w:rFonts w:eastAsia="SimSun"/>
          <w:lang w:eastAsia="zh-TW"/>
        </w:rPr>
        <w:t>），</w:t>
      </w:r>
      <w:r>
        <w:rPr>
          <w:rFonts w:eastAsia="SimSun"/>
          <w:lang w:eastAsia="zh-TW"/>
        </w:rPr>
        <w:t>&lt;days/hours of operation&gt;</w:t>
      </w:r>
      <w:r>
        <w:rPr>
          <w:rFonts w:eastAsia="SimSun"/>
          <w:lang w:eastAsia="zh-TW"/>
        </w:rPr>
        <w:t>，或瀏覽</w:t>
      </w:r>
      <w:r>
        <w:rPr>
          <w:rFonts w:eastAsia="SimSun"/>
          <w:lang w:eastAsia="zh-TW"/>
        </w:rPr>
        <w:t xml:space="preserve"> &lt;web address&gt;</w:t>
      </w:r>
      <w:r>
        <w:rPr>
          <w:rFonts w:eastAsia="SimSun"/>
          <w:lang w:eastAsia="zh-TW"/>
        </w:rPr>
        <w:t>。</w:t>
      </w:r>
      <w:r>
        <w:rPr>
          <w:rFonts w:eastAsia="SimSun"/>
          <w:lang w:eastAsia="zh-TW"/>
        </w:rPr>
        <w:t xml:space="preserve">] </w:t>
      </w:r>
    </w:p>
    <w:p w14:paraId="5CAEA2AC" w14:textId="77777777" w:rsidR="00C6193A" w:rsidRDefault="00C6193A">
      <w:pPr>
        <w:spacing w:before="0" w:after="0" w:line="235" w:lineRule="auto"/>
        <w:rPr>
          <w:rFonts w:eastAsia="SimSun"/>
          <w:i/>
        </w:rPr>
      </w:pPr>
    </w:p>
    <w:p w14:paraId="32A37CB9" w14:textId="77777777" w:rsidR="00C6193A" w:rsidRDefault="003D2ABE">
      <w:pPr>
        <w:spacing w:before="0" w:after="0" w:line="235" w:lineRule="auto"/>
        <w:rPr>
          <w:rFonts w:eastAsia="SimSun"/>
        </w:rPr>
      </w:pPr>
      <w:r>
        <w:rPr>
          <w:rFonts w:eastAsia="SimSun"/>
          <w:lang w:eastAsia="zh-TW"/>
        </w:rPr>
        <w:t>[</w:t>
      </w:r>
      <w:r>
        <w:rPr>
          <w:rFonts w:eastAsia="SimSun"/>
          <w:i/>
          <w:iCs/>
        </w:rPr>
        <w:t>The following information must appear on both the front and back covers of comprehensive formularies</w:t>
      </w:r>
      <w:r>
        <w:rPr>
          <w:rFonts w:eastAsia="SimSun"/>
          <w:lang w:eastAsia="zh-TW"/>
        </w:rPr>
        <w:t xml:space="preserve">. </w:t>
      </w:r>
      <w:r>
        <w:rPr>
          <w:rFonts w:eastAsia="SimSun"/>
          <w:i/>
          <w:iCs/>
          <w:color w:val="000000" w:themeColor="text1"/>
        </w:rPr>
        <w:t>Insert one</w:t>
      </w:r>
      <w:r>
        <w:rPr>
          <w:rFonts w:eastAsia="SimSun"/>
          <w:color w:val="000000" w:themeColor="text1"/>
          <w:lang w:eastAsia="zh-TW"/>
        </w:rPr>
        <w:t xml:space="preserve"> </w:t>
      </w:r>
      <w:r>
        <w:rPr>
          <w:rFonts w:eastAsia="SimSun"/>
          <w:color w:val="000000" w:themeColor="text1"/>
        </w:rPr>
        <w:t>&lt;</w:t>
      </w:r>
      <w:r>
        <w:rPr>
          <w:rFonts w:eastAsia="SimSun"/>
          <w:color w:val="000000" w:themeColor="text1"/>
          <w:lang w:val="zh-CN" w:eastAsia="zh-TW"/>
        </w:rPr>
        <w:t>本處方藥一覽表更新於</w:t>
      </w:r>
      <w:r>
        <w:rPr>
          <w:rFonts w:eastAsia="SimSun"/>
          <w:color w:val="000000" w:themeColor="text1"/>
          <w:lang w:val="zh-CN" w:eastAsia="zh-TW"/>
        </w:rPr>
        <w:t xml:space="preserve"> &lt;MM/DD/YYYY&gt;</w:t>
      </w:r>
      <w:r>
        <w:rPr>
          <w:rFonts w:eastAsia="SimSun"/>
          <w:color w:val="000000" w:themeColor="text1"/>
          <w:lang w:eastAsia="zh-TW"/>
        </w:rPr>
        <w:t>。</w:t>
      </w:r>
      <w:r>
        <w:rPr>
          <w:rFonts w:eastAsia="SimSun"/>
          <w:color w:val="000000" w:themeColor="text1"/>
          <w:lang w:eastAsia="zh-TW"/>
        </w:rPr>
        <w:t xml:space="preserve">.&gt; </w:t>
      </w:r>
      <w:r>
        <w:rPr>
          <w:rFonts w:eastAsia="SimSun"/>
          <w:i/>
          <w:iCs/>
          <w:color w:val="000000" w:themeColor="text1"/>
          <w:lang w:eastAsia="zh-TW"/>
        </w:rPr>
        <w:t>&lt;</w:t>
      </w:r>
      <w:r>
        <w:rPr>
          <w:rFonts w:eastAsia="SimSun"/>
          <w:color w:val="000000" w:themeColor="text1"/>
          <w:lang w:eastAsia="zh-TW"/>
        </w:rPr>
        <w:t>本處方藥一覽表上次修訂日期為</w:t>
      </w:r>
      <w:r>
        <w:rPr>
          <w:rFonts w:eastAsia="SimSun"/>
          <w:color w:val="000000" w:themeColor="text1"/>
          <w:lang w:eastAsia="zh-TW"/>
        </w:rPr>
        <w:t xml:space="preserve"> </w:t>
      </w:r>
      <w:r>
        <w:rPr>
          <w:rFonts w:eastAsia="SimSun"/>
          <w:color w:val="000000" w:themeColor="text1"/>
          <w:lang w:eastAsia="zh-TW"/>
        </w:rPr>
        <w:lastRenderedPageBreak/>
        <w:t>MM/DD/YYYY</w:t>
      </w:r>
      <w:r>
        <w:rPr>
          <w:rFonts w:eastAsia="SimSun"/>
          <w:color w:val="000000" w:themeColor="text1"/>
          <w:lang w:eastAsia="zh-TW"/>
        </w:rPr>
        <w:t>。</w:t>
      </w:r>
      <w:proofErr w:type="gramStart"/>
      <w:r>
        <w:rPr>
          <w:rFonts w:eastAsia="SimSun"/>
          <w:color w:val="000000" w:themeColor="text1"/>
          <w:lang w:eastAsia="zh-TW"/>
        </w:rPr>
        <w:t>&gt;]</w:t>
      </w:r>
      <w:r>
        <w:rPr>
          <w:rFonts w:eastAsia="SimSun"/>
          <w:i/>
          <w:iCs/>
          <w:lang w:eastAsia="zh-TW"/>
        </w:rPr>
        <w:t>Insert</w:t>
      </w:r>
      <w:proofErr w:type="gramEnd"/>
      <w:r>
        <w:rPr>
          <w:rFonts w:eastAsia="SimSun"/>
          <w:i/>
          <w:iCs/>
          <w:lang w:eastAsia="zh-TW"/>
        </w:rPr>
        <w:t xml:space="preserve"> &lt;</w:t>
      </w:r>
      <w:r>
        <w:rPr>
          <w:rFonts w:eastAsia="SimSun"/>
          <w:lang w:eastAsia="zh-TW"/>
        </w:rPr>
        <w:t>本處方藥一覽表更新於</w:t>
      </w:r>
      <w:r>
        <w:rPr>
          <w:rFonts w:eastAsia="SimSun"/>
          <w:lang w:eastAsia="zh-TW"/>
        </w:rPr>
        <w:t xml:space="preserve"> &lt;MM/DD/YYYY&gt;</w:t>
      </w:r>
      <w:r>
        <w:rPr>
          <w:rFonts w:eastAsia="SimSun"/>
          <w:lang w:eastAsia="zh-TW"/>
        </w:rPr>
        <w:t>。如需更多最新資訊或有其他疑問，請聯絡</w:t>
      </w:r>
      <w:r>
        <w:rPr>
          <w:rFonts w:eastAsia="SimSun"/>
          <w:lang w:eastAsia="zh-TW"/>
        </w:rPr>
        <w:t xml:space="preserve"> [</w:t>
      </w:r>
      <w:r>
        <w:rPr>
          <w:rFonts w:eastAsia="SimSun"/>
          <w:i/>
          <w:iCs/>
          <w:lang w:eastAsia="zh-TW"/>
        </w:rPr>
        <w:t>Optional insert &lt;</w:t>
      </w:r>
      <w:r>
        <w:rPr>
          <w:rFonts w:eastAsia="SimSun"/>
          <w:lang w:eastAsia="zh-TW"/>
        </w:rPr>
        <w:t>us</w:t>
      </w:r>
      <w:r>
        <w:rPr>
          <w:rFonts w:eastAsia="SimSun"/>
          <w:i/>
          <w:iCs/>
          <w:lang w:eastAsia="zh-TW"/>
        </w:rPr>
        <w:t>&gt;,</w:t>
      </w:r>
      <w:r>
        <w:rPr>
          <w:rFonts w:eastAsia="SimSun"/>
          <w:lang w:eastAsia="zh-TW"/>
        </w:rPr>
        <w:t>] [</w:t>
      </w:r>
      <w:r>
        <w:rPr>
          <w:rFonts w:eastAsia="SimSun"/>
          <w:i/>
          <w:iCs/>
          <w:lang w:eastAsia="zh-TW"/>
        </w:rPr>
        <w:t>Insert mandatory</w:t>
      </w:r>
      <w:r>
        <w:rPr>
          <w:rFonts w:eastAsia="SimSun"/>
          <w:lang w:eastAsia="zh-TW"/>
        </w:rPr>
        <w:t xml:space="preserve"> &lt;plan /sponsor name&gt;] [</w:t>
      </w:r>
      <w:r>
        <w:rPr>
          <w:rFonts w:eastAsia="SimSun"/>
          <w:i/>
          <w:iCs/>
          <w:lang w:eastAsia="zh-TW"/>
        </w:rPr>
        <w:t xml:space="preserve">Insert </w:t>
      </w:r>
      <w:r>
        <w:rPr>
          <w:rFonts w:eastAsia="SimSun"/>
          <w:lang w:eastAsia="zh-TW"/>
        </w:rPr>
        <w:t>&lt;Customer/Member&gt;</w:t>
      </w:r>
      <w:r>
        <w:rPr>
          <w:rFonts w:eastAsia="SimSun"/>
          <w:lang w:eastAsia="zh-TW"/>
        </w:rPr>
        <w:t>服務部，電話：</w:t>
      </w:r>
      <w:r>
        <w:rPr>
          <w:rFonts w:eastAsia="SimSun"/>
          <w:lang w:eastAsia="zh-TW"/>
        </w:rPr>
        <w:t>&lt;phone number&gt;</w:t>
      </w:r>
      <w:r>
        <w:rPr>
          <w:rFonts w:eastAsia="SimSun"/>
          <w:lang w:eastAsia="zh-TW"/>
        </w:rPr>
        <w:t>聽障人士可致電</w:t>
      </w:r>
      <w:r>
        <w:rPr>
          <w:rFonts w:eastAsia="SimSun"/>
          <w:lang w:eastAsia="zh-TW"/>
        </w:rPr>
        <w:t>&lt;TTY number&gt;</w:t>
      </w:r>
      <w:r>
        <w:rPr>
          <w:rFonts w:eastAsia="SimSun"/>
          <w:lang w:eastAsia="zh-TW"/>
        </w:rPr>
        <w:t>），</w:t>
      </w:r>
      <w:r>
        <w:rPr>
          <w:rFonts w:eastAsia="SimSun"/>
          <w:lang w:eastAsia="zh-TW"/>
        </w:rPr>
        <w:t>&lt;days/hours of operation&gt;</w:t>
      </w:r>
      <w:r>
        <w:rPr>
          <w:rFonts w:eastAsia="SimSun"/>
          <w:lang w:eastAsia="zh-TW"/>
        </w:rPr>
        <w:t>，或瀏覽</w:t>
      </w:r>
      <w:r>
        <w:rPr>
          <w:rFonts w:eastAsia="SimSun"/>
          <w:lang w:eastAsia="zh-TW"/>
        </w:rPr>
        <w:t xml:space="preserve"> &lt;web address&gt;</w:t>
      </w:r>
      <w:r>
        <w:rPr>
          <w:rFonts w:eastAsia="SimSun"/>
          <w:lang w:eastAsia="zh-TW"/>
        </w:rPr>
        <w:t>。</w:t>
      </w:r>
      <w:r>
        <w:rPr>
          <w:rFonts w:eastAsia="SimSun"/>
          <w:lang w:eastAsia="zh-TW"/>
        </w:rPr>
        <w:t xml:space="preserve">]] </w:t>
      </w:r>
    </w:p>
    <w:p w14:paraId="44F48FB0" w14:textId="77777777" w:rsidR="00C6193A" w:rsidRDefault="003D2ABE">
      <w:pPr>
        <w:spacing w:line="235" w:lineRule="auto"/>
        <w:rPr>
          <w:rFonts w:eastAsia="SimSun"/>
          <w:i/>
        </w:rPr>
      </w:pPr>
      <w:r>
        <w:rPr>
          <w:rFonts w:eastAsia="SimSun"/>
          <w:lang w:eastAsia="zh-TW"/>
        </w:rPr>
        <w:t>[</w:t>
      </w:r>
      <w:r>
        <w:rPr>
          <w:rFonts w:eastAsia="SimSun"/>
          <w:i/>
          <w:iCs/>
        </w:rPr>
        <w:t>The rest of the language need not appear on the cover page.</w:t>
      </w:r>
      <w:r>
        <w:rPr>
          <w:rFonts w:eastAsia="SimSun"/>
          <w:lang w:eastAsia="zh-TW"/>
        </w:rPr>
        <w:t>]</w:t>
      </w:r>
      <w:r>
        <w:rPr>
          <w:rFonts w:eastAsia="SimSun"/>
          <w:i/>
          <w:iCs/>
        </w:rPr>
        <w:t xml:space="preserve"> </w:t>
      </w:r>
    </w:p>
    <w:p w14:paraId="75391B8A" w14:textId="77777777" w:rsidR="00C6193A" w:rsidRDefault="003D2ABE">
      <w:pPr>
        <w:spacing w:line="235" w:lineRule="auto"/>
        <w:rPr>
          <w:rFonts w:eastAsia="SimSun"/>
          <w:i/>
          <w:lang w:eastAsia="zh-TW"/>
        </w:rPr>
      </w:pPr>
      <w:r>
        <w:rPr>
          <w:rStyle w:val="Emphasis"/>
          <w:rFonts w:ascii="Times New Roman" w:eastAsia="SimSun" w:hAnsi="Times New Roman"/>
          <w:i w:val="0"/>
          <w:iCs w:val="0"/>
          <w:lang w:eastAsia="zh-TW"/>
        </w:rPr>
        <w:t>現有會員請注意</w:t>
      </w:r>
      <w:r>
        <w:rPr>
          <w:rFonts w:eastAsia="SimSun"/>
          <w:b/>
          <w:bCs/>
          <w:lang w:eastAsia="zh-TW"/>
        </w:rPr>
        <w:t>：</w:t>
      </w:r>
      <w:r>
        <w:rPr>
          <w:rFonts w:eastAsia="SimSun"/>
          <w:lang w:eastAsia="zh-TW"/>
        </w:rPr>
        <w:t>本處方藥一覽表自去年已變更。請閱讀本文件，確保本處方藥一覽表仍然包含您服用的藥物。</w:t>
      </w:r>
    </w:p>
    <w:p w14:paraId="2AE27DB6" w14:textId="77777777" w:rsidR="00C6193A" w:rsidRDefault="003D2ABE">
      <w:pPr>
        <w:spacing w:line="235" w:lineRule="auto"/>
        <w:rPr>
          <w:rFonts w:eastAsia="SimSun"/>
          <w:lang w:eastAsia="zh-TW"/>
        </w:rPr>
      </w:pPr>
      <w:r>
        <w:rPr>
          <w:rFonts w:eastAsia="SimSun"/>
          <w:lang w:eastAsia="zh-TW"/>
        </w:rPr>
        <w:t>本藥物清單（處方藥一覽表）中，出現「我們」或「我們的」時，是指</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w:t>
      </w:r>
      <w:r>
        <w:rPr>
          <w:rFonts w:eastAsia="SimSun"/>
          <w:lang w:eastAsia="zh-TW"/>
        </w:rPr>
        <w:t>。出現「計劃」或「我們的計劃」時，是指</w:t>
      </w:r>
      <w:r>
        <w:rPr>
          <w:rFonts w:eastAsia="SimSun"/>
          <w:lang w:eastAsia="zh-TW"/>
        </w:rPr>
        <w:t xml:space="preserve"> [</w:t>
      </w:r>
      <w:r>
        <w:rPr>
          <w:rFonts w:eastAsia="SimSun"/>
          <w:i/>
          <w:iCs/>
          <w:lang w:eastAsia="zh-TW"/>
        </w:rPr>
        <w:t xml:space="preserve">Insert </w:t>
      </w:r>
      <w:r>
        <w:rPr>
          <w:rFonts w:eastAsia="SimSun"/>
          <w:lang w:eastAsia="zh-TW"/>
        </w:rPr>
        <w:t>&lt;Plan Name&gt;</w:t>
      </w:r>
      <w:r>
        <w:rPr>
          <w:rFonts w:eastAsia="SimSun"/>
          <w:lang w:eastAsia="zh-TW"/>
        </w:rPr>
        <w:t>。</w:t>
      </w:r>
      <w:r>
        <w:rPr>
          <w:rFonts w:eastAsia="SimSun"/>
          <w:lang w:eastAsia="zh-TW"/>
        </w:rPr>
        <w:t>]</w:t>
      </w:r>
    </w:p>
    <w:p w14:paraId="4DFD7D44" w14:textId="77777777" w:rsidR="00C6193A" w:rsidRDefault="003D2ABE">
      <w:pPr>
        <w:spacing w:line="235" w:lineRule="auto"/>
        <w:rPr>
          <w:rFonts w:eastAsia="SimSun"/>
          <w:i/>
          <w:lang w:eastAsia="zh-TW"/>
        </w:rPr>
      </w:pPr>
      <w:r>
        <w:rPr>
          <w:rFonts w:eastAsia="SimSun"/>
          <w:lang w:eastAsia="zh-TW"/>
        </w:rPr>
        <w:t>本文件載有我們計劃截至</w:t>
      </w:r>
      <w:r>
        <w:rPr>
          <w:rFonts w:eastAsia="SimSun"/>
          <w:lang w:eastAsia="zh-TW"/>
        </w:rPr>
        <w:t xml:space="preserve"> [</w:t>
      </w:r>
      <w:r>
        <w:rPr>
          <w:rFonts w:eastAsia="SimSun"/>
          <w:i/>
          <w:iCs/>
          <w:lang w:eastAsia="zh-TW"/>
        </w:rPr>
        <w:t xml:space="preserve">Insert </w:t>
      </w:r>
      <w:r>
        <w:rPr>
          <w:rFonts w:eastAsia="SimSun"/>
          <w:lang w:eastAsia="zh-TW"/>
        </w:rPr>
        <w:t>&lt;formulary revision date&gt;</w:t>
      </w:r>
      <w:r>
        <w:rPr>
          <w:rFonts w:eastAsia="SimSun"/>
          <w:lang w:eastAsia="zh-TW"/>
        </w:rPr>
        <w:t>的</w:t>
      </w:r>
      <w:r>
        <w:rPr>
          <w:rFonts w:eastAsia="SimSun"/>
          <w:lang w:eastAsia="zh-TW"/>
        </w:rPr>
        <w:t xml:space="preserve"> [</w:t>
      </w:r>
      <w:r>
        <w:rPr>
          <w:rFonts w:eastAsia="SimSun"/>
          <w:i/>
          <w:iCs/>
          <w:lang w:eastAsia="zh-TW"/>
        </w:rPr>
        <w:t>For abridged formularies insert</w:t>
      </w:r>
      <w:r>
        <w:rPr>
          <w:rFonts w:eastAsia="SimSun"/>
          <w:lang w:eastAsia="zh-TW"/>
        </w:rPr>
        <w:t xml:space="preserve"> &lt;</w:t>
      </w:r>
      <w:r>
        <w:rPr>
          <w:rFonts w:eastAsia="SimSun"/>
          <w:lang w:eastAsia="zh-TW"/>
        </w:rPr>
        <w:t>部分</w:t>
      </w:r>
      <w:r>
        <w:rPr>
          <w:rFonts w:eastAsia="SimSun"/>
          <w:lang w:eastAsia="zh-TW"/>
        </w:rPr>
        <w:t xml:space="preserve"> &gt;] </w:t>
      </w:r>
      <w:r>
        <w:rPr>
          <w:rFonts w:eastAsia="SimSun"/>
          <w:lang w:eastAsia="zh-TW"/>
        </w:rPr>
        <w:t>藥物清單（處方藥一覽表）。</w:t>
      </w:r>
      <w:r>
        <w:rPr>
          <w:rFonts w:eastAsia="SimSun"/>
          <w:lang w:eastAsia="zh-TW"/>
        </w:rPr>
        <w:t xml:space="preserve">] </w:t>
      </w:r>
      <w:r>
        <w:rPr>
          <w:rFonts w:eastAsia="SimSun"/>
          <w:lang w:eastAsia="zh-TW"/>
        </w:rPr>
        <w:t>如需</w:t>
      </w:r>
      <w:r>
        <w:rPr>
          <w:rFonts w:eastAsia="SimSun"/>
          <w:lang w:eastAsia="zh-TW"/>
        </w:rPr>
        <w:t xml:space="preserve"> [</w:t>
      </w:r>
      <w:r>
        <w:rPr>
          <w:rFonts w:eastAsia="SimSun"/>
          <w:i/>
          <w:iCs/>
          <w:lang w:eastAsia="zh-TW"/>
        </w:rPr>
        <w:t xml:space="preserve">For abridged formularies insert </w:t>
      </w:r>
      <w:r>
        <w:rPr>
          <w:rFonts w:eastAsia="SimSun"/>
          <w:lang w:eastAsia="zh-TW"/>
        </w:rPr>
        <w:t>&lt;</w:t>
      </w:r>
      <w:r>
        <w:rPr>
          <w:rFonts w:eastAsia="SimSun"/>
          <w:lang w:eastAsia="zh-TW"/>
        </w:rPr>
        <w:t>一份完整的</w:t>
      </w:r>
      <w:r>
        <w:rPr>
          <w:rFonts w:eastAsia="SimSun"/>
          <w:lang w:eastAsia="zh-TW"/>
        </w:rPr>
        <w:t xml:space="preserve"> ,&gt;] [</w:t>
      </w:r>
      <w:r>
        <w:rPr>
          <w:rFonts w:eastAsia="SimSun"/>
          <w:i/>
          <w:iCs/>
          <w:lang w:eastAsia="zh-TW"/>
        </w:rPr>
        <w:t>For comprehensive formularies insert</w:t>
      </w:r>
      <w:r>
        <w:rPr>
          <w:rFonts w:eastAsia="SimSun"/>
          <w:lang w:eastAsia="zh-TW"/>
        </w:rPr>
        <w:t xml:space="preserve"> &lt;</w:t>
      </w:r>
      <w:r>
        <w:rPr>
          <w:rFonts w:eastAsia="SimSun"/>
          <w:lang w:eastAsia="zh-TW"/>
        </w:rPr>
        <w:t>一份</w:t>
      </w:r>
      <w:r>
        <w:rPr>
          <w:rFonts w:eastAsia="SimSun"/>
          <w:lang w:eastAsia="zh-TW"/>
        </w:rPr>
        <w:t xml:space="preserve">&gt;] </w:t>
      </w:r>
      <w:r>
        <w:rPr>
          <w:rFonts w:eastAsia="SimSun"/>
          <w:lang w:eastAsia="zh-TW"/>
        </w:rPr>
        <w:t>最新藥物清單（處方藥一覽表），請聯絡我們。我們的聯絡資訊連同最後更新藥物清單（處方藥一覽表）的日期載於封面和封底。</w:t>
      </w:r>
    </w:p>
    <w:p w14:paraId="10BB84DB" w14:textId="77777777" w:rsidR="00C6193A" w:rsidRDefault="003D2ABE">
      <w:pPr>
        <w:spacing w:before="0" w:after="0" w:line="235" w:lineRule="auto"/>
        <w:rPr>
          <w:rFonts w:eastAsia="SimSun"/>
          <w:lang w:eastAsia="zh-TW"/>
        </w:rPr>
      </w:pPr>
      <w:r>
        <w:rPr>
          <w:rFonts w:eastAsia="SimSun"/>
          <w:lang w:eastAsia="zh-TW"/>
        </w:rPr>
        <w:t>一般而言，您必須使用網絡內藥房才能享用處方藥福利。自</w:t>
      </w:r>
      <w:r>
        <w:rPr>
          <w:rFonts w:eastAsia="SimSun"/>
          <w:lang w:eastAsia="zh-TW"/>
        </w:rPr>
        <w:t xml:space="preserve"> [</w:t>
      </w:r>
      <w:r>
        <w:rPr>
          <w:rFonts w:eastAsia="SimSun"/>
          <w:i/>
          <w:iCs/>
          <w:lang w:eastAsia="zh-TW"/>
        </w:rPr>
        <w:t xml:space="preserve">Insert </w:t>
      </w:r>
      <w:r>
        <w:rPr>
          <w:rFonts w:eastAsia="SimSun"/>
          <w:lang w:eastAsia="zh-TW"/>
        </w:rPr>
        <w:t xml:space="preserve">&lt;benefit year&gt;] </w:t>
      </w:r>
      <w:r>
        <w:rPr>
          <w:rFonts w:eastAsia="SimSun"/>
          <w:lang w:eastAsia="zh-TW"/>
        </w:rPr>
        <w:t>年</w:t>
      </w:r>
      <w:r>
        <w:rPr>
          <w:rFonts w:eastAsia="SimSun"/>
          <w:lang w:eastAsia="zh-TW"/>
        </w:rPr>
        <w:t xml:space="preserve"> 1 </w:t>
      </w:r>
      <w:r>
        <w:rPr>
          <w:rFonts w:eastAsia="SimSun"/>
          <w:lang w:eastAsia="zh-TW"/>
        </w:rPr>
        <w:t>月</w:t>
      </w:r>
      <w:r>
        <w:rPr>
          <w:rFonts w:eastAsia="SimSun"/>
          <w:lang w:eastAsia="zh-TW"/>
        </w:rPr>
        <w:t xml:space="preserve"> 1 </w:t>
      </w:r>
      <w:r>
        <w:rPr>
          <w:rFonts w:eastAsia="SimSun"/>
          <w:lang w:eastAsia="zh-TW"/>
        </w:rPr>
        <w:t>日起，福利、處方藥一覽表、藥房網絡和</w:t>
      </w:r>
      <w:r>
        <w:rPr>
          <w:rFonts w:eastAsia="SimSun"/>
          <w:lang w:eastAsia="zh-TW"/>
        </w:rPr>
        <w:t>/</w:t>
      </w:r>
      <w:r>
        <w:rPr>
          <w:rFonts w:eastAsia="SimSun"/>
          <w:lang w:eastAsia="zh-TW"/>
        </w:rPr>
        <w:t>或定額手續費</w:t>
      </w:r>
      <w:r>
        <w:rPr>
          <w:rFonts w:eastAsia="SimSun"/>
          <w:lang w:eastAsia="zh-TW"/>
        </w:rPr>
        <w:t>/</w:t>
      </w:r>
      <w:r>
        <w:rPr>
          <w:rFonts w:eastAsia="SimSun"/>
          <w:lang w:eastAsia="zh-TW"/>
        </w:rPr>
        <w:t>共同保險在年內可能會不時有所調整。</w:t>
      </w:r>
      <w:bookmarkStart w:id="48" w:name="_Toc185422002"/>
      <w:bookmarkStart w:id="49" w:name="_Toc185647003"/>
      <w:bookmarkStart w:id="50" w:name="_Toc106644440"/>
      <w:bookmarkStart w:id="51" w:name="_Toc185647412"/>
      <w:bookmarkStart w:id="52" w:name="_Toc185822015"/>
      <w:bookmarkStart w:id="53" w:name="_Toc188257003"/>
      <w:bookmarkStart w:id="54" w:name="_Toc185647425"/>
      <w:bookmarkStart w:id="55" w:name="_Toc188179514"/>
      <w:bookmarkStart w:id="56" w:name="_Toc185644084"/>
      <w:bookmarkStart w:id="57" w:name="_Toc185671948"/>
      <w:bookmarkStart w:id="58" w:name="_Toc188179526"/>
      <w:bookmarkStart w:id="59" w:name="_Toc185822027"/>
      <w:bookmarkStart w:id="60" w:name="_Toc185644097"/>
      <w:bookmarkStart w:id="61" w:name="_Toc185671961"/>
      <w:bookmarkStart w:id="62" w:name="_Toc185422015"/>
      <w:bookmarkStart w:id="63" w:name="_Toc188257015"/>
      <w:bookmarkStart w:id="64" w:name="_Toc185647016"/>
    </w:p>
    <w:p w14:paraId="04E46F4C" w14:textId="77777777" w:rsidR="00C6193A" w:rsidRDefault="003D2ABE">
      <w:pPr>
        <w:pStyle w:val="Heading2"/>
        <w:spacing w:line="235" w:lineRule="auto"/>
        <w:rPr>
          <w:rFonts w:ascii="Times New Roman" w:eastAsia="SimSun" w:hAnsi="Times New Roman"/>
          <w:lang w:eastAsia="zh-TW"/>
        </w:rPr>
      </w:pPr>
      <w:r>
        <w:rPr>
          <w:rFonts w:ascii="Times New Roman" w:eastAsia="SimSun" w:hAnsi="Times New Roman"/>
          <w:lang w:eastAsia="zh-TW"/>
        </w:rPr>
        <w:t>什麼是</w:t>
      </w:r>
      <w:r>
        <w:rPr>
          <w:rFonts w:ascii="Times New Roman" w:eastAsia="SimSun" w:hAnsi="Times New Roman"/>
          <w:lang w:eastAsia="zh-TW"/>
        </w:rPr>
        <w:t xml:space="preserve"> [</w:t>
      </w:r>
      <w:r>
        <w:rPr>
          <w:rFonts w:ascii="Times New Roman" w:eastAsia="SimSun" w:hAnsi="Times New Roman"/>
          <w:b w:val="0"/>
          <w:bCs w:val="0"/>
          <w:i/>
          <w:iCs/>
          <w:lang w:eastAsia="zh-TW"/>
        </w:rPr>
        <w:t>Insert mandatory</w:t>
      </w:r>
      <w:r>
        <w:rPr>
          <w:rFonts w:ascii="Times New Roman" w:eastAsia="SimSun" w:hAnsi="Times New Roman"/>
          <w:b w:val="0"/>
          <w:bCs w:val="0"/>
          <w:lang w:eastAsia="zh-TW"/>
        </w:rPr>
        <w:t xml:space="preserve"> </w:t>
      </w:r>
      <w:r>
        <w:rPr>
          <w:rFonts w:ascii="Times New Roman" w:eastAsia="SimSun" w:hAnsi="Times New Roman"/>
          <w:lang w:eastAsia="zh-TW"/>
        </w:rPr>
        <w:t>&lt; plan/sponsor name&gt;</w:t>
      </w:r>
      <w:r>
        <w:rPr>
          <w:rFonts w:ascii="Times New Roman" w:eastAsia="SimSun" w:hAnsi="Times New Roman"/>
          <w:b w:val="0"/>
          <w:bCs w:val="0"/>
          <w:lang w:eastAsia="zh-TW"/>
        </w:rPr>
        <w:t>] [</w:t>
      </w:r>
      <w:r>
        <w:rPr>
          <w:rFonts w:ascii="Times New Roman" w:eastAsia="SimSun" w:hAnsi="Times New Roman"/>
          <w:b w:val="0"/>
          <w:bCs w:val="0"/>
          <w:i/>
          <w:iCs/>
          <w:lang w:eastAsia="zh-TW"/>
        </w:rPr>
        <w:t>Insert when applicable</w:t>
      </w:r>
      <w:r>
        <w:rPr>
          <w:rFonts w:ascii="Times New Roman" w:eastAsia="SimSun" w:hAnsi="Times New Roman"/>
          <w:b w:val="0"/>
          <w:bCs w:val="0"/>
          <w:lang w:eastAsia="zh-TW"/>
        </w:rPr>
        <w:t xml:space="preserve"> </w:t>
      </w:r>
      <w:r>
        <w:rPr>
          <w:rFonts w:ascii="Times New Roman" w:eastAsia="SimSun" w:hAnsi="Times New Roman"/>
          <w:lang w:eastAsia="zh-TW"/>
        </w:rPr>
        <w:t>&lt;</w:t>
      </w:r>
      <w:r>
        <w:rPr>
          <w:rFonts w:ascii="Times New Roman" w:eastAsia="SimSun" w:hAnsi="Times New Roman"/>
          <w:lang w:eastAsia="zh-TW"/>
        </w:rPr>
        <w:t>簡明</w:t>
      </w:r>
      <w:r>
        <w:rPr>
          <w:rFonts w:ascii="Times New Roman" w:eastAsia="SimSun" w:hAnsi="Times New Roman"/>
          <w:lang w:eastAsia="zh-TW"/>
        </w:rPr>
        <w:t>&gt;</w:t>
      </w:r>
      <w:r>
        <w:rPr>
          <w:rFonts w:ascii="Times New Roman" w:eastAsia="SimSun" w:hAnsi="Times New Roman"/>
          <w:b w:val="0"/>
          <w:bCs w:val="0"/>
          <w:lang w:eastAsia="zh-TW"/>
        </w:rPr>
        <w:t xml:space="preserve">] </w:t>
      </w:r>
      <w:r>
        <w:rPr>
          <w:rFonts w:ascii="Times New Roman" w:eastAsia="SimSun" w:hAnsi="Times New Roman"/>
          <w:lang w:eastAsia="zh-TW"/>
        </w:rPr>
        <w:t>處方藥一覽表？</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4A8E70C1" w14:textId="77777777" w:rsidR="00C6193A" w:rsidRDefault="003D2ABE">
      <w:pPr>
        <w:spacing w:line="235" w:lineRule="auto"/>
        <w:rPr>
          <w:rFonts w:eastAsia="SimSun"/>
          <w:lang w:eastAsia="zh-TW"/>
        </w:rPr>
      </w:pPr>
      <w:r>
        <w:rPr>
          <w:rFonts w:eastAsia="SimSun"/>
          <w:lang w:eastAsia="zh-TW"/>
        </w:rPr>
        <w:t>在本文件中，我們使用「藥物清單」和「處方藥一覽表」來表示相同的意思。處方藥一覽表是</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透過諮詢醫療服務提供者團隊所選出的承保藥物清單，是高品質治療計劃中不可或缺的處方藥治療。只要具有醫療必需性，且於</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的網絡內藥房配藥，並遵守其他計劃規則</w:t>
      </w:r>
      <w:proofErr w:type="gramStart"/>
      <w:r>
        <w:rPr>
          <w:rFonts w:eastAsia="SimSun"/>
          <w:lang w:eastAsia="zh-TW"/>
        </w:rPr>
        <w:t>，</w:t>
      </w:r>
      <w:r>
        <w:rPr>
          <w:rFonts w:eastAsia="SimSun"/>
          <w:lang w:eastAsia="zh-TW"/>
        </w:rPr>
        <w:t>[</w:t>
      </w:r>
      <w:proofErr w:type="gramEnd"/>
      <w:r>
        <w:rPr>
          <w:rFonts w:eastAsia="SimSun"/>
          <w:i/>
          <w:iCs/>
          <w:lang w:eastAsia="zh-TW"/>
        </w:rPr>
        <w:t xml:space="preserve">Insert </w:t>
      </w:r>
      <w:r>
        <w:rPr>
          <w:rFonts w:eastAsia="SimSun"/>
          <w:lang w:eastAsia="zh-TW"/>
        </w:rPr>
        <w:t xml:space="preserve">&lt;plan/sponsor&gt;] </w:t>
      </w:r>
      <w:r>
        <w:rPr>
          <w:rFonts w:eastAsia="SimSun"/>
          <w:lang w:eastAsia="zh-TW"/>
        </w:rPr>
        <w:t>通常會承保列於處方藥一覽表中的藥物。要瞭解有關如何按您的處方配藥的更多資訊，請查閱您的「承保範圍說明書」。</w:t>
      </w:r>
      <w:r>
        <w:rPr>
          <w:rFonts w:eastAsia="SimSun"/>
          <w:lang w:eastAsia="zh-TW"/>
        </w:rPr>
        <w:t xml:space="preserve"> </w:t>
      </w:r>
    </w:p>
    <w:p w14:paraId="55887427" w14:textId="77777777" w:rsidR="00C6193A" w:rsidRDefault="003D2ABE">
      <w:pPr>
        <w:spacing w:line="235" w:lineRule="auto"/>
        <w:rPr>
          <w:rFonts w:eastAsia="SimSun"/>
          <w:i/>
          <w:lang w:eastAsia="zh-TW"/>
        </w:rPr>
      </w:pPr>
      <w:r>
        <w:rPr>
          <w:rFonts w:eastAsia="SimSun"/>
          <w:lang w:eastAsia="zh-TW"/>
        </w:rPr>
        <w:t>[</w:t>
      </w:r>
      <w:r>
        <w:rPr>
          <w:rFonts w:eastAsia="SimSun"/>
          <w:i/>
          <w:iCs/>
          <w:lang w:eastAsia="zh-TW"/>
        </w:rPr>
        <w:t>Insert for abridged formularies</w:t>
      </w:r>
      <w:r>
        <w:rPr>
          <w:rFonts w:eastAsia="SimSun"/>
          <w:lang w:eastAsia="zh-TW"/>
        </w:rPr>
        <w:t xml:space="preserve"> &lt;</w:t>
      </w:r>
      <w:r>
        <w:rPr>
          <w:rFonts w:eastAsia="SimSun"/>
          <w:color w:val="000000" w:themeColor="text1"/>
          <w:lang w:val="zh-CN" w:eastAsia="zh-TW"/>
        </w:rPr>
        <w:t>本文件為處方藥一覽表的一部分，僅載有</w:t>
      </w:r>
      <w:r>
        <w:rPr>
          <w:rFonts w:eastAsia="SimSun"/>
          <w:color w:val="000000" w:themeColor="text1"/>
          <w:lang w:val="zh-CN" w:eastAsia="zh-TW"/>
        </w:rPr>
        <w:t xml:space="preserve"> [Insert &lt;plan/sponsor name&gt;] </w:t>
      </w:r>
      <w:r>
        <w:rPr>
          <w:rFonts w:eastAsia="SimSun"/>
          <w:color w:val="000000" w:themeColor="text1"/>
          <w:lang w:val="zh-CN" w:eastAsia="zh-TW"/>
        </w:rPr>
        <w:t>的部分承保藥物。</w:t>
      </w:r>
      <w:r>
        <w:rPr>
          <w:rFonts w:eastAsia="SimSun"/>
          <w:lang w:eastAsia="zh-TW"/>
        </w:rPr>
        <w:t>&gt;</w:t>
      </w:r>
      <w:proofErr w:type="gramStart"/>
      <w:r>
        <w:rPr>
          <w:rFonts w:eastAsia="SimSun"/>
          <w:lang w:eastAsia="zh-TW"/>
        </w:rPr>
        <w:t>].</w:t>
      </w:r>
      <w:r>
        <w:rPr>
          <w:rFonts w:eastAsia="SimSun"/>
          <w:lang w:eastAsia="zh-TW"/>
        </w:rPr>
        <w:t>如需</w:t>
      </w:r>
      <w:proofErr w:type="gramEnd"/>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所有承保處方藥的完整清單，請瀏覽我們的網站或致電聯絡我們。我們的聯絡資訊連同最後更新處方藥一覽表的日期載於封面和封底。</w:t>
      </w:r>
    </w:p>
    <w:p w14:paraId="6EDCE66A" w14:textId="77777777" w:rsidR="00C6193A" w:rsidRDefault="003D2ABE">
      <w:pPr>
        <w:pStyle w:val="Heading2"/>
        <w:spacing w:line="235" w:lineRule="auto"/>
        <w:rPr>
          <w:rFonts w:ascii="Times New Roman" w:eastAsia="SimSun" w:hAnsi="Times New Roman"/>
          <w:lang w:eastAsia="zh-TW"/>
        </w:rPr>
      </w:pPr>
      <w:bookmarkStart w:id="65" w:name="_Toc185647004"/>
      <w:bookmarkStart w:id="66" w:name="_Toc185644085"/>
      <w:bookmarkStart w:id="67" w:name="_Toc185671962"/>
      <w:bookmarkStart w:id="68" w:name="_Toc185647426"/>
      <w:bookmarkStart w:id="69" w:name="_Toc106644441"/>
      <w:bookmarkStart w:id="70" w:name="_Toc185647017"/>
      <w:bookmarkStart w:id="71" w:name="_Toc188179527"/>
      <w:bookmarkStart w:id="72" w:name="_Toc188257016"/>
      <w:bookmarkStart w:id="73" w:name="_Toc185422003"/>
      <w:bookmarkStart w:id="74" w:name="_Toc185644098"/>
      <w:bookmarkStart w:id="75" w:name="_Toc188257004"/>
      <w:bookmarkStart w:id="76" w:name="_Toc185671949"/>
      <w:bookmarkStart w:id="77" w:name="_Toc188179515"/>
      <w:bookmarkStart w:id="78" w:name="_Toc185647413"/>
      <w:bookmarkStart w:id="79" w:name="_Toc185422016"/>
      <w:bookmarkStart w:id="80" w:name="_Toc185822028"/>
      <w:bookmarkStart w:id="81" w:name="_Toc185822016"/>
      <w:bookmarkStart w:id="82" w:name="_Hlk167274242"/>
      <w:r>
        <w:rPr>
          <w:rFonts w:ascii="Times New Roman" w:eastAsia="SimSun" w:hAnsi="Times New Roman"/>
          <w:lang w:eastAsia="zh-TW"/>
        </w:rPr>
        <w:t>處方藥一覽表是否會變更？</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2B806014" w14:textId="77777777" w:rsidR="00C6193A" w:rsidRDefault="003D2ABE">
      <w:pPr>
        <w:spacing w:line="235" w:lineRule="auto"/>
        <w:rPr>
          <w:rFonts w:eastAsia="SimSun"/>
          <w:color w:val="000000" w:themeColor="text1"/>
          <w:lang w:val="ru-RU" w:eastAsia="zh-TW"/>
        </w:rPr>
      </w:pPr>
      <w:r>
        <w:rPr>
          <w:rFonts w:eastAsia="SimSun"/>
          <w:color w:val="000000" w:themeColor="text1"/>
          <w:lang w:eastAsia="zh-TW"/>
        </w:rPr>
        <w:t>大多數藥物承保範圍的變更在</w:t>
      </w:r>
      <w:r>
        <w:rPr>
          <w:rFonts w:eastAsia="SimSun"/>
          <w:color w:val="000000" w:themeColor="text1"/>
          <w:lang w:eastAsia="zh-TW"/>
        </w:rPr>
        <w:t xml:space="preserve"> 1 </w:t>
      </w:r>
      <w:r>
        <w:rPr>
          <w:rFonts w:eastAsia="SimSun"/>
          <w:color w:val="000000" w:themeColor="text1"/>
          <w:lang w:eastAsia="zh-TW"/>
        </w:rPr>
        <w:t>月</w:t>
      </w:r>
      <w:r>
        <w:rPr>
          <w:rFonts w:eastAsia="SimSun"/>
          <w:color w:val="000000" w:themeColor="text1"/>
          <w:lang w:eastAsia="zh-TW"/>
        </w:rPr>
        <w:t xml:space="preserve"> 1 </w:t>
      </w:r>
      <w:r>
        <w:rPr>
          <w:rFonts w:eastAsia="SimSun"/>
          <w:color w:val="000000" w:themeColor="text1"/>
          <w:lang w:eastAsia="zh-TW"/>
        </w:rPr>
        <w:t>日發生，但是</w:t>
      </w:r>
      <w:r>
        <w:rPr>
          <w:rFonts w:eastAsia="SimSun"/>
          <w:color w:val="000000" w:themeColor="text1"/>
          <w:lang w:eastAsia="zh-TW"/>
        </w:rPr>
        <w:t xml:space="preserve"> [</w:t>
      </w:r>
      <w:r>
        <w:rPr>
          <w:rFonts w:eastAsia="SimSun"/>
          <w:i/>
          <w:iCs/>
          <w:color w:val="000000" w:themeColor="text1"/>
        </w:rPr>
        <w:t xml:space="preserve">Insert one </w:t>
      </w:r>
      <w:r>
        <w:rPr>
          <w:rFonts w:eastAsia="SimSun"/>
          <w:color w:val="000000" w:themeColor="text1"/>
        </w:rPr>
        <w:t>&lt;</w:t>
      </w:r>
      <w:r>
        <w:rPr>
          <w:rFonts w:eastAsia="SimSun"/>
          <w:color w:val="000000" w:themeColor="text1"/>
          <w:lang w:eastAsia="zh-TW"/>
        </w:rPr>
        <w:t>我們</w:t>
      </w:r>
      <w:r>
        <w:rPr>
          <w:rFonts w:eastAsia="SimSun"/>
          <w:color w:val="000000" w:themeColor="text1"/>
        </w:rPr>
        <w:t>&gt;&lt;plan/sponsor name&gt;</w:t>
      </w:r>
      <w:r>
        <w:rPr>
          <w:rFonts w:eastAsia="SimSun"/>
          <w:color w:val="000000" w:themeColor="text1"/>
          <w:lang w:eastAsia="zh-TW"/>
        </w:rPr>
        <w:t xml:space="preserve">] </w:t>
      </w:r>
      <w:r>
        <w:rPr>
          <w:rFonts w:eastAsia="SimSun"/>
          <w:color w:val="000000" w:themeColor="text1"/>
          <w:lang w:eastAsia="zh-TW"/>
        </w:rPr>
        <w:t>可能會在年內添加或刪除處方藥一覽表上的藥物、更改分攤費用等級或增設限制。進行變更時，我們必須遵守</w:t>
      </w:r>
      <w:r>
        <w:rPr>
          <w:rFonts w:eastAsia="SimSun"/>
          <w:color w:val="000000" w:themeColor="text1"/>
          <w:lang w:eastAsia="zh-TW"/>
        </w:rPr>
        <w:t xml:space="preserve"> Medicare </w:t>
      </w:r>
      <w:r>
        <w:rPr>
          <w:rFonts w:eastAsia="SimSun"/>
          <w:color w:val="000000" w:themeColor="text1"/>
          <w:lang w:eastAsia="zh-TW"/>
        </w:rPr>
        <w:t>的規定。處方藥一覽表的更新按月公佈在我們的網站上：</w:t>
      </w:r>
      <w:r>
        <w:rPr>
          <w:rFonts w:eastAsia="SimSun"/>
          <w:color w:val="000000" w:themeColor="text1"/>
          <w:lang w:eastAsia="zh-TW"/>
        </w:rPr>
        <w:t>[</w:t>
      </w:r>
      <w:r>
        <w:rPr>
          <w:rFonts w:eastAsia="SimSun"/>
          <w:i/>
          <w:iCs/>
          <w:color w:val="000000" w:themeColor="text1"/>
          <w:lang w:eastAsia="zh-TW"/>
        </w:rPr>
        <w:t>Plan sponsors should insert URL showing website address with most recent version of the formulary.</w:t>
      </w:r>
      <w:r>
        <w:rPr>
          <w:rFonts w:eastAsia="SimSun"/>
          <w:color w:val="000000" w:themeColor="text1"/>
          <w:lang w:eastAsia="zh-TW"/>
        </w:rPr>
        <w:t>]</w:t>
      </w:r>
      <w:r>
        <w:rPr>
          <w:rFonts w:eastAsia="SimSun"/>
          <w:color w:val="000000" w:themeColor="text1"/>
          <w:lang w:eastAsia="zh-TW"/>
        </w:rPr>
        <w:t>。</w:t>
      </w:r>
    </w:p>
    <w:p w14:paraId="76F2A492" w14:textId="77777777" w:rsidR="00C6193A" w:rsidRDefault="003D2ABE">
      <w:pPr>
        <w:spacing w:line="235" w:lineRule="auto"/>
        <w:rPr>
          <w:rFonts w:eastAsia="SimSun"/>
          <w:i/>
          <w:lang w:val="ru-RU" w:eastAsia="zh-TW"/>
        </w:rPr>
      </w:pPr>
      <w:r>
        <w:rPr>
          <w:rStyle w:val="Emphasis"/>
          <w:rFonts w:ascii="Times New Roman" w:eastAsia="SimSun" w:hAnsi="Times New Roman"/>
          <w:i w:val="0"/>
          <w:iCs w:val="0"/>
          <w:lang w:eastAsia="zh-TW"/>
        </w:rPr>
        <w:t>今年可能會影響到您的變更</w:t>
      </w:r>
      <w:r>
        <w:rPr>
          <w:rFonts w:eastAsia="SimSun"/>
          <w:b/>
          <w:bCs/>
          <w:color w:val="000000" w:themeColor="text1"/>
          <w:lang w:val="ru-RU" w:eastAsia="zh-TW"/>
        </w:rPr>
        <w:t>：</w:t>
      </w:r>
      <w:r>
        <w:rPr>
          <w:rFonts w:eastAsia="SimSun"/>
          <w:color w:val="000000" w:themeColor="text1"/>
          <w:lang w:eastAsia="zh-TW"/>
        </w:rPr>
        <w:t>在下列情況中</w:t>
      </w:r>
      <w:r>
        <w:rPr>
          <w:rFonts w:eastAsia="SimSun"/>
          <w:color w:val="000000" w:themeColor="text1"/>
          <w:lang w:val="ru-RU" w:eastAsia="zh-TW"/>
        </w:rPr>
        <w:t>，</w:t>
      </w:r>
      <w:r>
        <w:rPr>
          <w:rFonts w:eastAsia="SimSun"/>
          <w:color w:val="000000" w:themeColor="text1"/>
          <w:lang w:eastAsia="zh-TW"/>
        </w:rPr>
        <w:t>您將受到當年承保範圍更改的影響</w:t>
      </w:r>
      <w:r>
        <w:rPr>
          <w:rFonts w:eastAsia="SimSun"/>
          <w:color w:val="000000" w:themeColor="text1"/>
          <w:lang w:val="ru-RU" w:eastAsia="zh-TW"/>
        </w:rPr>
        <w:t>：</w:t>
      </w:r>
      <w:r>
        <w:rPr>
          <w:rFonts w:eastAsia="SimSun"/>
          <w:lang w:val="ru-RU" w:eastAsia="zh-TW"/>
        </w:rPr>
        <w:t>[</w:t>
      </w:r>
      <w:r>
        <w:rPr>
          <w:rFonts w:eastAsia="SimSun"/>
          <w:i/>
          <w:iCs/>
          <w:lang w:eastAsia="zh-TW"/>
        </w:rPr>
        <w:t>Plan</w:t>
      </w:r>
      <w:r>
        <w:rPr>
          <w:rFonts w:eastAsia="SimSun"/>
          <w:i/>
          <w:iCs/>
          <w:lang w:val="ru-RU" w:eastAsia="zh-TW"/>
        </w:rPr>
        <w:t xml:space="preserve"> </w:t>
      </w:r>
      <w:r>
        <w:rPr>
          <w:rFonts w:eastAsia="SimSun"/>
          <w:i/>
          <w:iCs/>
          <w:lang w:eastAsia="zh-TW"/>
        </w:rPr>
        <w:t>sponsors</w:t>
      </w:r>
      <w:r>
        <w:rPr>
          <w:rFonts w:eastAsia="SimSun"/>
          <w:i/>
          <w:iCs/>
          <w:lang w:val="ru-RU" w:eastAsia="zh-TW"/>
        </w:rPr>
        <w:t xml:space="preserve"> </w:t>
      </w:r>
      <w:r>
        <w:rPr>
          <w:rFonts w:eastAsia="SimSun"/>
          <w:i/>
          <w:iCs/>
          <w:lang w:eastAsia="zh-TW"/>
        </w:rPr>
        <w:t>that</w:t>
      </w:r>
      <w:r>
        <w:rPr>
          <w:rFonts w:eastAsia="SimSun"/>
          <w:i/>
          <w:iCs/>
          <w:lang w:val="ru-RU" w:eastAsia="zh-TW"/>
        </w:rPr>
        <w:t xml:space="preserve"> </w:t>
      </w:r>
      <w:r>
        <w:rPr>
          <w:rFonts w:eastAsia="SimSun"/>
          <w:i/>
          <w:iCs/>
          <w:lang w:eastAsia="zh-TW"/>
        </w:rPr>
        <w:t>otherwise</w:t>
      </w:r>
      <w:r>
        <w:rPr>
          <w:rFonts w:eastAsia="SimSun"/>
          <w:i/>
          <w:iCs/>
          <w:lang w:val="ru-RU" w:eastAsia="zh-TW"/>
        </w:rPr>
        <w:t xml:space="preserve"> </w:t>
      </w:r>
      <w:r>
        <w:rPr>
          <w:rFonts w:eastAsia="SimSun"/>
          <w:i/>
          <w:iCs/>
          <w:lang w:eastAsia="zh-TW"/>
        </w:rPr>
        <w:t>meet</w:t>
      </w:r>
      <w:r>
        <w:rPr>
          <w:rFonts w:eastAsia="SimSun"/>
          <w:i/>
          <w:iCs/>
          <w:lang w:val="ru-RU" w:eastAsia="zh-TW"/>
        </w:rPr>
        <w:t xml:space="preserve"> </w:t>
      </w:r>
      <w:r>
        <w:rPr>
          <w:rFonts w:eastAsia="SimSun"/>
          <w:i/>
          <w:iCs/>
          <w:lang w:eastAsia="zh-TW"/>
        </w:rPr>
        <w:t>all</w:t>
      </w:r>
      <w:r>
        <w:rPr>
          <w:rFonts w:eastAsia="SimSun"/>
          <w:i/>
          <w:iCs/>
          <w:lang w:val="ru-RU" w:eastAsia="zh-TW"/>
        </w:rPr>
        <w:t xml:space="preserve"> </w:t>
      </w:r>
      <w:r>
        <w:rPr>
          <w:rFonts w:eastAsia="SimSun"/>
          <w:i/>
          <w:iCs/>
          <w:lang w:eastAsia="zh-TW"/>
        </w:rPr>
        <w:t>requirements</w:t>
      </w:r>
      <w:r>
        <w:rPr>
          <w:rFonts w:eastAsia="SimSun"/>
          <w:i/>
          <w:iCs/>
          <w:lang w:val="ru-RU" w:eastAsia="zh-TW"/>
        </w:rPr>
        <w:t xml:space="preserve"> </w:t>
      </w:r>
      <w:r>
        <w:rPr>
          <w:rFonts w:eastAsia="SimSun"/>
          <w:i/>
          <w:iCs/>
          <w:lang w:eastAsia="zh-TW"/>
        </w:rPr>
        <w:t>and</w:t>
      </w:r>
      <w:r>
        <w:rPr>
          <w:rFonts w:eastAsia="SimSun"/>
          <w:i/>
          <w:iCs/>
          <w:lang w:val="ru-RU" w:eastAsia="zh-TW"/>
        </w:rPr>
        <w:t xml:space="preserve"> </w:t>
      </w:r>
      <w:r>
        <w:rPr>
          <w:rFonts w:eastAsia="SimSun"/>
          <w:i/>
          <w:iCs/>
          <w:lang w:eastAsia="zh-TW"/>
        </w:rPr>
        <w:t>want</w:t>
      </w:r>
      <w:r>
        <w:rPr>
          <w:rFonts w:eastAsia="SimSun"/>
          <w:i/>
          <w:iCs/>
          <w:lang w:val="ru-RU" w:eastAsia="zh-TW"/>
        </w:rPr>
        <w:t xml:space="preserve"> </w:t>
      </w:r>
      <w:r>
        <w:rPr>
          <w:rFonts w:eastAsia="SimSun"/>
          <w:i/>
          <w:iCs/>
          <w:lang w:eastAsia="zh-TW"/>
        </w:rPr>
        <w:t>the</w:t>
      </w:r>
      <w:r>
        <w:rPr>
          <w:rFonts w:eastAsia="SimSun"/>
          <w:i/>
          <w:iCs/>
          <w:lang w:val="ru-RU" w:eastAsia="zh-TW"/>
        </w:rPr>
        <w:t xml:space="preserve"> </w:t>
      </w:r>
      <w:r>
        <w:rPr>
          <w:rFonts w:eastAsia="SimSun"/>
          <w:i/>
          <w:iCs/>
          <w:lang w:eastAsia="zh-TW"/>
        </w:rPr>
        <w:t>option</w:t>
      </w:r>
      <w:r>
        <w:rPr>
          <w:rFonts w:eastAsia="SimSun"/>
          <w:i/>
          <w:iCs/>
          <w:lang w:val="ru-RU" w:eastAsia="zh-TW"/>
        </w:rPr>
        <w:t xml:space="preserve"> </w:t>
      </w:r>
      <w:r>
        <w:rPr>
          <w:rFonts w:eastAsia="SimSun"/>
          <w:i/>
          <w:iCs/>
          <w:lang w:eastAsia="zh-TW"/>
        </w:rPr>
        <w:t>to</w:t>
      </w:r>
      <w:r>
        <w:rPr>
          <w:rFonts w:eastAsia="SimSun"/>
          <w:i/>
          <w:iCs/>
          <w:lang w:val="ru-RU" w:eastAsia="zh-TW"/>
        </w:rPr>
        <w:t xml:space="preserve"> </w:t>
      </w:r>
      <w:r>
        <w:rPr>
          <w:rFonts w:eastAsia="SimSun"/>
          <w:i/>
          <w:iCs/>
          <w:lang w:eastAsia="zh-TW"/>
        </w:rPr>
        <w:t>make</w:t>
      </w:r>
      <w:r>
        <w:rPr>
          <w:rFonts w:eastAsia="SimSun"/>
          <w:i/>
          <w:iCs/>
          <w:lang w:val="ru-RU" w:eastAsia="zh-TW"/>
        </w:rPr>
        <w:t xml:space="preserve"> </w:t>
      </w:r>
      <w:r>
        <w:rPr>
          <w:rFonts w:eastAsia="SimSun"/>
          <w:i/>
          <w:iCs/>
          <w:lang w:eastAsia="zh-TW"/>
        </w:rPr>
        <w:t>immediate</w:t>
      </w:r>
      <w:r>
        <w:rPr>
          <w:rFonts w:eastAsia="SimSun"/>
          <w:i/>
          <w:iCs/>
          <w:lang w:val="ru-RU" w:eastAsia="zh-TW"/>
        </w:rPr>
        <w:t xml:space="preserve"> </w:t>
      </w:r>
      <w:r>
        <w:rPr>
          <w:rFonts w:eastAsia="SimSun"/>
          <w:i/>
          <w:iCs/>
          <w:lang w:eastAsia="zh-TW"/>
        </w:rPr>
        <w:t>substitutions</w:t>
      </w:r>
      <w:r>
        <w:rPr>
          <w:rFonts w:eastAsia="SimSun"/>
          <w:i/>
          <w:iCs/>
          <w:lang w:val="ru-RU" w:eastAsia="zh-TW"/>
        </w:rPr>
        <w:t xml:space="preserve"> (</w:t>
      </w:r>
      <w:r>
        <w:rPr>
          <w:rFonts w:eastAsia="SimSun"/>
          <w:i/>
          <w:iCs/>
          <w:lang w:eastAsia="zh-TW"/>
        </w:rPr>
        <w:t>for</w:t>
      </w:r>
      <w:r>
        <w:rPr>
          <w:rFonts w:eastAsia="SimSun"/>
          <w:i/>
          <w:iCs/>
          <w:lang w:val="ru-RU" w:eastAsia="zh-TW"/>
        </w:rPr>
        <w:t xml:space="preserve"> </w:t>
      </w:r>
      <w:r>
        <w:rPr>
          <w:rFonts w:eastAsia="SimSun"/>
          <w:i/>
          <w:iCs/>
          <w:lang w:eastAsia="zh-TW"/>
        </w:rPr>
        <w:t>instance</w:t>
      </w:r>
      <w:r>
        <w:rPr>
          <w:rFonts w:eastAsia="SimSun"/>
          <w:i/>
          <w:iCs/>
          <w:lang w:val="ru-RU" w:eastAsia="zh-TW"/>
        </w:rPr>
        <w:t xml:space="preserve">, </w:t>
      </w:r>
      <w:r>
        <w:rPr>
          <w:rFonts w:eastAsia="SimSun"/>
          <w:i/>
          <w:iCs/>
          <w:lang w:eastAsia="zh-TW"/>
        </w:rPr>
        <w:t>immediately</w:t>
      </w:r>
      <w:r>
        <w:rPr>
          <w:rFonts w:eastAsia="SimSun"/>
          <w:i/>
          <w:iCs/>
          <w:lang w:val="ru-RU" w:eastAsia="zh-TW"/>
        </w:rPr>
        <w:t xml:space="preserve"> </w:t>
      </w:r>
      <w:r>
        <w:rPr>
          <w:rFonts w:eastAsia="SimSun"/>
          <w:i/>
          <w:iCs/>
          <w:lang w:eastAsia="zh-TW"/>
        </w:rPr>
        <w:t>replace</w:t>
      </w:r>
      <w:r>
        <w:rPr>
          <w:rFonts w:eastAsia="SimSun"/>
          <w:i/>
          <w:iCs/>
          <w:lang w:val="ru-RU" w:eastAsia="zh-TW"/>
        </w:rPr>
        <w:t xml:space="preserve"> </w:t>
      </w:r>
      <w:r>
        <w:rPr>
          <w:rFonts w:eastAsia="SimSun"/>
          <w:i/>
          <w:iCs/>
          <w:lang w:eastAsia="zh-TW"/>
        </w:rPr>
        <w:t>brand</w:t>
      </w:r>
      <w:r>
        <w:rPr>
          <w:rFonts w:eastAsia="SimSun"/>
          <w:i/>
          <w:iCs/>
          <w:lang w:val="ru-RU" w:eastAsia="zh-TW"/>
        </w:rPr>
        <w:t xml:space="preserve"> </w:t>
      </w:r>
      <w:r>
        <w:rPr>
          <w:rFonts w:eastAsia="SimSun"/>
          <w:i/>
          <w:iCs/>
          <w:lang w:eastAsia="zh-TW"/>
        </w:rPr>
        <w:t>name</w:t>
      </w:r>
      <w:r>
        <w:rPr>
          <w:rFonts w:eastAsia="SimSun"/>
          <w:i/>
          <w:iCs/>
          <w:lang w:val="ru-RU" w:eastAsia="zh-TW"/>
        </w:rPr>
        <w:t xml:space="preserve"> </w:t>
      </w:r>
      <w:r>
        <w:rPr>
          <w:rFonts w:eastAsia="SimSun"/>
          <w:i/>
          <w:iCs/>
          <w:lang w:eastAsia="zh-TW"/>
        </w:rPr>
        <w:t>drugs</w:t>
      </w:r>
      <w:r>
        <w:rPr>
          <w:rFonts w:eastAsia="SimSun"/>
          <w:i/>
          <w:iCs/>
          <w:lang w:val="ru-RU" w:eastAsia="zh-TW"/>
        </w:rPr>
        <w:t xml:space="preserve"> </w:t>
      </w:r>
      <w:r>
        <w:rPr>
          <w:rFonts w:eastAsia="SimSun"/>
          <w:i/>
          <w:iCs/>
          <w:lang w:eastAsia="zh-TW"/>
        </w:rPr>
        <w:t>with</w:t>
      </w:r>
      <w:r>
        <w:rPr>
          <w:rFonts w:eastAsia="SimSun"/>
          <w:i/>
          <w:iCs/>
          <w:lang w:val="ru-RU" w:eastAsia="zh-TW"/>
        </w:rPr>
        <w:t xml:space="preserve"> </w:t>
      </w:r>
      <w:r>
        <w:rPr>
          <w:rFonts w:eastAsia="SimSun"/>
          <w:i/>
          <w:iCs/>
          <w:lang w:eastAsia="zh-TW"/>
        </w:rPr>
        <w:t>their</w:t>
      </w:r>
      <w:r>
        <w:rPr>
          <w:rFonts w:eastAsia="SimSun"/>
          <w:i/>
          <w:iCs/>
          <w:lang w:val="ru-RU" w:eastAsia="zh-TW"/>
        </w:rPr>
        <w:t xml:space="preserve"> </w:t>
      </w:r>
      <w:r>
        <w:rPr>
          <w:rFonts w:eastAsia="SimSun"/>
          <w:i/>
          <w:iCs/>
          <w:lang w:eastAsia="zh-TW"/>
        </w:rPr>
        <w:t>new</w:t>
      </w:r>
      <w:r>
        <w:rPr>
          <w:rFonts w:eastAsia="SimSun"/>
          <w:i/>
          <w:iCs/>
          <w:lang w:val="ru-RU" w:eastAsia="zh-TW"/>
        </w:rPr>
        <w:t xml:space="preserve"> </w:t>
      </w:r>
      <w:r>
        <w:rPr>
          <w:rFonts w:eastAsia="SimSun"/>
          <w:i/>
          <w:iCs/>
          <w:lang w:eastAsia="zh-TW"/>
        </w:rPr>
        <w:t>generic</w:t>
      </w:r>
      <w:r>
        <w:rPr>
          <w:rFonts w:eastAsia="SimSun"/>
          <w:i/>
          <w:iCs/>
          <w:lang w:val="ru-RU" w:eastAsia="zh-TW"/>
        </w:rPr>
        <w:t xml:space="preserve"> </w:t>
      </w:r>
      <w:r>
        <w:rPr>
          <w:rFonts w:eastAsia="SimSun"/>
          <w:i/>
          <w:iCs/>
          <w:lang w:eastAsia="zh-TW"/>
        </w:rPr>
        <w:t>equivalents</w:t>
      </w:r>
      <w:r>
        <w:rPr>
          <w:rFonts w:eastAsia="SimSun"/>
          <w:i/>
          <w:iCs/>
          <w:lang w:val="ru-RU" w:eastAsia="zh-TW"/>
        </w:rPr>
        <w:t xml:space="preserve"> </w:t>
      </w:r>
      <w:r>
        <w:rPr>
          <w:rFonts w:eastAsia="SimSun"/>
          <w:i/>
          <w:iCs/>
          <w:lang w:eastAsia="zh-TW"/>
        </w:rPr>
        <w:t>or</w:t>
      </w:r>
      <w:r>
        <w:rPr>
          <w:rFonts w:eastAsia="SimSun"/>
          <w:i/>
          <w:iCs/>
          <w:lang w:val="ru-RU" w:eastAsia="zh-TW"/>
        </w:rPr>
        <w:t xml:space="preserve"> </w:t>
      </w:r>
      <w:r>
        <w:rPr>
          <w:rFonts w:eastAsia="SimSun"/>
          <w:i/>
          <w:iCs/>
          <w:lang w:eastAsia="zh-TW"/>
        </w:rPr>
        <w:t>immediately</w:t>
      </w:r>
      <w:r>
        <w:rPr>
          <w:rFonts w:eastAsia="SimSun"/>
          <w:i/>
          <w:iCs/>
          <w:lang w:val="ru-RU" w:eastAsia="zh-TW"/>
        </w:rPr>
        <w:t xml:space="preserve"> </w:t>
      </w:r>
      <w:r>
        <w:rPr>
          <w:rFonts w:eastAsia="SimSun"/>
          <w:i/>
          <w:iCs/>
          <w:lang w:eastAsia="zh-TW"/>
        </w:rPr>
        <w:t>replace</w:t>
      </w:r>
      <w:r>
        <w:rPr>
          <w:rFonts w:eastAsia="SimSun"/>
          <w:i/>
          <w:iCs/>
          <w:lang w:val="ru-RU" w:eastAsia="zh-TW"/>
        </w:rPr>
        <w:t xml:space="preserve"> </w:t>
      </w:r>
      <w:r>
        <w:rPr>
          <w:rFonts w:eastAsia="SimSun"/>
          <w:i/>
          <w:iCs/>
          <w:lang w:eastAsia="zh-TW"/>
        </w:rPr>
        <w:t>reference</w:t>
      </w:r>
      <w:r>
        <w:rPr>
          <w:rFonts w:eastAsia="SimSun"/>
          <w:i/>
          <w:iCs/>
          <w:lang w:val="ru-RU" w:eastAsia="zh-TW"/>
        </w:rPr>
        <w:t xml:space="preserve"> </w:t>
      </w:r>
      <w:r>
        <w:rPr>
          <w:rFonts w:eastAsia="SimSun"/>
          <w:i/>
          <w:iCs/>
          <w:lang w:eastAsia="zh-TW"/>
        </w:rPr>
        <w:t>products</w:t>
      </w:r>
      <w:r>
        <w:rPr>
          <w:rFonts w:eastAsia="SimSun"/>
          <w:i/>
          <w:iCs/>
          <w:lang w:val="ru-RU" w:eastAsia="zh-TW"/>
        </w:rPr>
        <w:t xml:space="preserve"> </w:t>
      </w:r>
      <w:r>
        <w:rPr>
          <w:rFonts w:eastAsia="SimSun"/>
          <w:i/>
          <w:iCs/>
          <w:lang w:eastAsia="zh-TW"/>
        </w:rPr>
        <w:t>with</w:t>
      </w:r>
      <w:r>
        <w:rPr>
          <w:rFonts w:eastAsia="SimSun"/>
          <w:i/>
          <w:iCs/>
          <w:lang w:val="ru-RU" w:eastAsia="zh-TW"/>
        </w:rPr>
        <w:t xml:space="preserve"> </w:t>
      </w:r>
      <w:r>
        <w:rPr>
          <w:rFonts w:eastAsia="SimSun"/>
          <w:i/>
          <w:iCs/>
          <w:lang w:eastAsia="zh-TW"/>
        </w:rPr>
        <w:t>interchangeable</w:t>
      </w:r>
      <w:r>
        <w:rPr>
          <w:rFonts w:eastAsia="SimSun"/>
          <w:i/>
          <w:iCs/>
          <w:lang w:val="ru-RU" w:eastAsia="zh-TW"/>
        </w:rPr>
        <w:t xml:space="preserve"> </w:t>
      </w:r>
      <w:r>
        <w:rPr>
          <w:rFonts w:eastAsia="SimSun"/>
          <w:i/>
          <w:iCs/>
          <w:lang w:eastAsia="zh-TW"/>
        </w:rPr>
        <w:t>biological</w:t>
      </w:r>
      <w:r>
        <w:rPr>
          <w:rFonts w:eastAsia="SimSun"/>
          <w:i/>
          <w:iCs/>
          <w:lang w:val="ru-RU" w:eastAsia="zh-TW"/>
        </w:rPr>
        <w:t xml:space="preserve"> </w:t>
      </w:r>
      <w:r>
        <w:rPr>
          <w:rFonts w:eastAsia="SimSun"/>
          <w:i/>
          <w:iCs/>
          <w:lang w:eastAsia="zh-TW"/>
        </w:rPr>
        <w:t>products</w:t>
      </w:r>
      <w:r>
        <w:rPr>
          <w:rFonts w:eastAsia="SimSun"/>
          <w:i/>
          <w:iCs/>
          <w:lang w:val="ru-RU" w:eastAsia="zh-TW"/>
        </w:rPr>
        <w:t xml:space="preserve">) </w:t>
      </w:r>
      <w:r>
        <w:rPr>
          <w:rFonts w:eastAsia="SimSun"/>
          <w:i/>
          <w:iCs/>
          <w:lang w:eastAsia="zh-TW"/>
        </w:rPr>
        <w:t>must</w:t>
      </w:r>
      <w:r>
        <w:rPr>
          <w:rFonts w:eastAsia="SimSun"/>
          <w:i/>
          <w:iCs/>
          <w:lang w:val="ru-RU" w:eastAsia="zh-TW"/>
        </w:rPr>
        <w:t xml:space="preserve"> </w:t>
      </w:r>
      <w:r>
        <w:rPr>
          <w:rFonts w:eastAsia="SimSun"/>
          <w:i/>
          <w:iCs/>
          <w:lang w:eastAsia="zh-TW"/>
        </w:rPr>
        <w:t>include</w:t>
      </w:r>
      <w:r>
        <w:rPr>
          <w:rFonts w:eastAsia="SimSun"/>
          <w:i/>
          <w:iCs/>
          <w:lang w:val="ru-RU" w:eastAsia="zh-TW"/>
        </w:rPr>
        <w:t xml:space="preserve"> </w:t>
      </w:r>
      <w:r>
        <w:rPr>
          <w:rFonts w:eastAsia="SimSun"/>
          <w:i/>
          <w:iCs/>
          <w:lang w:eastAsia="zh-TW"/>
        </w:rPr>
        <w:t>advance</w:t>
      </w:r>
      <w:r>
        <w:rPr>
          <w:rFonts w:eastAsia="SimSun"/>
          <w:i/>
          <w:iCs/>
          <w:lang w:val="ru-RU" w:eastAsia="zh-TW"/>
        </w:rPr>
        <w:t xml:space="preserve"> </w:t>
      </w:r>
      <w:r>
        <w:rPr>
          <w:rFonts w:eastAsia="SimSun"/>
          <w:i/>
          <w:iCs/>
          <w:lang w:eastAsia="zh-TW"/>
        </w:rPr>
        <w:t>general</w:t>
      </w:r>
      <w:r>
        <w:rPr>
          <w:rFonts w:eastAsia="SimSun"/>
          <w:i/>
          <w:iCs/>
          <w:lang w:val="ru-RU" w:eastAsia="zh-TW"/>
        </w:rPr>
        <w:t xml:space="preserve"> </w:t>
      </w:r>
      <w:r>
        <w:rPr>
          <w:rFonts w:eastAsia="SimSun"/>
          <w:i/>
          <w:iCs/>
          <w:lang w:eastAsia="zh-TW"/>
        </w:rPr>
        <w:t>notice</w:t>
      </w:r>
      <w:r>
        <w:rPr>
          <w:rFonts w:eastAsia="SimSun"/>
          <w:i/>
          <w:iCs/>
          <w:lang w:val="ru-RU" w:eastAsia="zh-TW"/>
        </w:rPr>
        <w:t xml:space="preserve"> </w:t>
      </w:r>
      <w:r>
        <w:rPr>
          <w:rFonts w:eastAsia="SimSun"/>
          <w:i/>
          <w:iCs/>
          <w:lang w:eastAsia="zh-TW"/>
        </w:rPr>
        <w:t>of</w:t>
      </w:r>
      <w:r>
        <w:rPr>
          <w:rFonts w:eastAsia="SimSun"/>
          <w:i/>
          <w:iCs/>
          <w:lang w:val="ru-RU" w:eastAsia="zh-TW"/>
        </w:rPr>
        <w:t xml:space="preserve"> </w:t>
      </w:r>
      <w:r>
        <w:rPr>
          <w:rFonts w:eastAsia="SimSun"/>
          <w:i/>
          <w:iCs/>
          <w:lang w:eastAsia="zh-TW"/>
        </w:rPr>
        <w:t>changes</w:t>
      </w:r>
      <w:r>
        <w:rPr>
          <w:rFonts w:eastAsia="SimSun"/>
          <w:i/>
          <w:iCs/>
          <w:lang w:val="ru-RU" w:eastAsia="zh-TW"/>
        </w:rPr>
        <w:t xml:space="preserve"> </w:t>
      </w:r>
      <w:r>
        <w:rPr>
          <w:rFonts w:eastAsia="SimSun"/>
          <w:i/>
          <w:iCs/>
          <w:lang w:eastAsia="zh-TW"/>
        </w:rPr>
        <w:t>in</w:t>
      </w:r>
      <w:r>
        <w:rPr>
          <w:rFonts w:eastAsia="SimSun"/>
          <w:i/>
          <w:iCs/>
          <w:lang w:val="ru-RU" w:eastAsia="zh-TW"/>
        </w:rPr>
        <w:t xml:space="preserve"> </w:t>
      </w:r>
      <w:r>
        <w:rPr>
          <w:rFonts w:eastAsia="SimSun"/>
          <w:i/>
          <w:iCs/>
          <w:lang w:eastAsia="zh-TW"/>
        </w:rPr>
        <w:t>the</w:t>
      </w:r>
      <w:r>
        <w:rPr>
          <w:rFonts w:eastAsia="SimSun"/>
          <w:i/>
          <w:iCs/>
          <w:lang w:val="ru-RU" w:eastAsia="zh-TW"/>
        </w:rPr>
        <w:t xml:space="preserve"> </w:t>
      </w:r>
      <w:r>
        <w:rPr>
          <w:rFonts w:eastAsia="SimSun"/>
          <w:i/>
          <w:iCs/>
          <w:lang w:eastAsia="zh-TW"/>
        </w:rPr>
        <w:t>bullet</w:t>
      </w:r>
      <w:r>
        <w:rPr>
          <w:rFonts w:eastAsia="SimSun"/>
          <w:i/>
          <w:iCs/>
          <w:lang w:val="ru-RU" w:eastAsia="zh-TW"/>
        </w:rPr>
        <w:t xml:space="preserve"> </w:t>
      </w:r>
      <w:r>
        <w:rPr>
          <w:rFonts w:eastAsia="SimSun"/>
          <w:i/>
          <w:iCs/>
          <w:lang w:eastAsia="zh-TW"/>
        </w:rPr>
        <w:t>entitled</w:t>
      </w:r>
      <w:r>
        <w:rPr>
          <w:rFonts w:eastAsia="SimSun"/>
          <w:i/>
          <w:iCs/>
          <w:lang w:val="ru-RU" w:eastAsia="zh-TW"/>
        </w:rPr>
        <w:t xml:space="preserve"> “</w:t>
      </w:r>
      <w:r>
        <w:rPr>
          <w:rFonts w:eastAsia="SimSun"/>
          <w:i/>
          <w:iCs/>
          <w:lang w:eastAsia="zh-TW"/>
        </w:rPr>
        <w:t>Immediate</w:t>
      </w:r>
      <w:r>
        <w:rPr>
          <w:rFonts w:eastAsia="SimSun"/>
          <w:i/>
          <w:iCs/>
          <w:lang w:val="ru-RU" w:eastAsia="zh-TW"/>
        </w:rPr>
        <w:t xml:space="preserve"> </w:t>
      </w:r>
      <w:r>
        <w:rPr>
          <w:rFonts w:eastAsia="SimSun"/>
          <w:i/>
          <w:iCs/>
          <w:lang w:eastAsia="zh-TW"/>
        </w:rPr>
        <w:t>substitutions</w:t>
      </w:r>
      <w:r>
        <w:rPr>
          <w:rFonts w:eastAsia="SimSun"/>
          <w:i/>
          <w:iCs/>
          <w:lang w:val="ru-RU" w:eastAsia="zh-TW"/>
        </w:rPr>
        <w:t xml:space="preserve"> </w:t>
      </w:r>
      <w:r>
        <w:rPr>
          <w:rFonts w:eastAsia="SimSun"/>
          <w:i/>
          <w:iCs/>
          <w:lang w:eastAsia="zh-TW"/>
        </w:rPr>
        <w:t>of</w:t>
      </w:r>
      <w:r>
        <w:rPr>
          <w:rFonts w:eastAsia="SimSun"/>
          <w:i/>
          <w:iCs/>
          <w:lang w:val="ru-RU" w:eastAsia="zh-TW"/>
        </w:rPr>
        <w:t xml:space="preserve"> </w:t>
      </w:r>
      <w:r>
        <w:rPr>
          <w:rFonts w:eastAsia="SimSun"/>
          <w:i/>
          <w:iCs/>
          <w:lang w:eastAsia="zh-TW"/>
        </w:rPr>
        <w:t>certain</w:t>
      </w:r>
      <w:r>
        <w:rPr>
          <w:rFonts w:eastAsia="SimSun"/>
          <w:i/>
          <w:iCs/>
          <w:lang w:val="ru-RU" w:eastAsia="zh-TW"/>
        </w:rPr>
        <w:t xml:space="preserve"> </w:t>
      </w:r>
      <w:r>
        <w:rPr>
          <w:rFonts w:eastAsia="SimSun"/>
          <w:i/>
          <w:iCs/>
          <w:lang w:eastAsia="zh-TW"/>
        </w:rPr>
        <w:t>new</w:t>
      </w:r>
      <w:r>
        <w:rPr>
          <w:rFonts w:eastAsia="SimSun"/>
          <w:i/>
          <w:iCs/>
          <w:lang w:val="ru-RU" w:eastAsia="zh-TW"/>
        </w:rPr>
        <w:t xml:space="preserve"> </w:t>
      </w:r>
      <w:r>
        <w:rPr>
          <w:rFonts w:eastAsia="SimSun"/>
          <w:i/>
          <w:iCs/>
          <w:lang w:eastAsia="zh-TW"/>
        </w:rPr>
        <w:t>versions</w:t>
      </w:r>
      <w:r>
        <w:rPr>
          <w:rFonts w:eastAsia="SimSun"/>
          <w:i/>
          <w:iCs/>
          <w:lang w:val="ru-RU" w:eastAsia="zh-TW"/>
        </w:rPr>
        <w:t xml:space="preserve"> </w:t>
      </w:r>
      <w:r>
        <w:rPr>
          <w:rFonts w:eastAsia="SimSun"/>
          <w:i/>
          <w:iCs/>
          <w:lang w:eastAsia="zh-TW"/>
        </w:rPr>
        <w:t>of</w:t>
      </w:r>
      <w:r>
        <w:rPr>
          <w:rFonts w:eastAsia="SimSun"/>
          <w:i/>
          <w:iCs/>
          <w:lang w:val="ru-RU" w:eastAsia="zh-TW"/>
        </w:rPr>
        <w:t xml:space="preserve"> </w:t>
      </w:r>
      <w:r>
        <w:rPr>
          <w:rFonts w:eastAsia="SimSun"/>
          <w:i/>
          <w:iCs/>
          <w:lang w:eastAsia="zh-TW"/>
        </w:rPr>
        <w:t>brand</w:t>
      </w:r>
      <w:r>
        <w:rPr>
          <w:rFonts w:eastAsia="SimSun"/>
          <w:i/>
          <w:iCs/>
          <w:lang w:val="ru-RU" w:eastAsia="zh-TW"/>
        </w:rPr>
        <w:t xml:space="preserve"> </w:t>
      </w:r>
      <w:r>
        <w:rPr>
          <w:rFonts w:eastAsia="SimSun"/>
          <w:i/>
          <w:iCs/>
          <w:lang w:eastAsia="zh-TW"/>
        </w:rPr>
        <w:t>name</w:t>
      </w:r>
      <w:r>
        <w:rPr>
          <w:rFonts w:eastAsia="SimSun"/>
          <w:i/>
          <w:iCs/>
          <w:lang w:val="ru-RU" w:eastAsia="zh-TW"/>
        </w:rPr>
        <w:t xml:space="preserve"> </w:t>
      </w:r>
      <w:r>
        <w:rPr>
          <w:rFonts w:eastAsia="SimSun"/>
          <w:i/>
          <w:iCs/>
          <w:lang w:eastAsia="zh-TW"/>
        </w:rPr>
        <w:t>drugs</w:t>
      </w:r>
      <w:r>
        <w:rPr>
          <w:rFonts w:eastAsia="SimSun"/>
          <w:i/>
          <w:iCs/>
          <w:lang w:val="ru-RU" w:eastAsia="zh-TW"/>
        </w:rPr>
        <w:t xml:space="preserve"> </w:t>
      </w:r>
      <w:r>
        <w:rPr>
          <w:rFonts w:eastAsia="SimSun"/>
          <w:i/>
          <w:iCs/>
          <w:lang w:eastAsia="zh-TW"/>
        </w:rPr>
        <w:t>and</w:t>
      </w:r>
      <w:r>
        <w:rPr>
          <w:rFonts w:eastAsia="SimSun"/>
          <w:i/>
          <w:iCs/>
          <w:lang w:val="ru-RU" w:eastAsia="zh-TW"/>
        </w:rPr>
        <w:t xml:space="preserve"> </w:t>
      </w:r>
      <w:r>
        <w:rPr>
          <w:rFonts w:eastAsia="SimSun"/>
          <w:i/>
          <w:iCs/>
          <w:lang w:eastAsia="zh-TW"/>
        </w:rPr>
        <w:t>original</w:t>
      </w:r>
      <w:r>
        <w:rPr>
          <w:rFonts w:eastAsia="SimSun"/>
          <w:i/>
          <w:iCs/>
          <w:lang w:val="ru-RU" w:eastAsia="zh-TW"/>
        </w:rPr>
        <w:t xml:space="preserve"> </w:t>
      </w:r>
      <w:r>
        <w:rPr>
          <w:rFonts w:eastAsia="SimSun"/>
          <w:i/>
          <w:iCs/>
          <w:lang w:eastAsia="zh-TW"/>
        </w:rPr>
        <w:t>biological</w:t>
      </w:r>
      <w:r>
        <w:rPr>
          <w:rFonts w:eastAsia="SimSun"/>
          <w:i/>
          <w:iCs/>
          <w:lang w:val="ru-RU" w:eastAsia="zh-TW"/>
        </w:rPr>
        <w:t xml:space="preserve"> </w:t>
      </w:r>
      <w:r>
        <w:rPr>
          <w:rFonts w:eastAsia="SimSun"/>
          <w:i/>
          <w:iCs/>
          <w:lang w:eastAsia="zh-TW"/>
        </w:rPr>
        <w:t>products</w:t>
      </w:r>
      <w:r>
        <w:rPr>
          <w:rFonts w:eastAsia="SimSun"/>
          <w:i/>
          <w:iCs/>
          <w:lang w:val="ru-RU" w:eastAsia="zh-TW"/>
        </w:rPr>
        <w:t xml:space="preserve">” </w:t>
      </w:r>
      <w:r>
        <w:rPr>
          <w:rFonts w:eastAsia="SimSun"/>
          <w:i/>
          <w:iCs/>
          <w:lang w:eastAsia="zh-TW"/>
        </w:rPr>
        <w:t>below</w:t>
      </w:r>
      <w:r>
        <w:rPr>
          <w:rFonts w:eastAsia="SimSun"/>
          <w:i/>
          <w:iCs/>
          <w:lang w:val="ru-RU" w:eastAsia="zh-TW"/>
        </w:rPr>
        <w:t>.</w:t>
      </w:r>
      <w:r>
        <w:rPr>
          <w:rFonts w:eastAsia="SimSun"/>
          <w:lang w:val="ru-RU" w:eastAsia="zh-TW"/>
        </w:rPr>
        <w:t>]</w:t>
      </w:r>
      <w:r>
        <w:rPr>
          <w:rFonts w:eastAsia="SimSun"/>
          <w:i/>
          <w:iCs/>
          <w:lang w:val="ru-RU" w:eastAsia="zh-TW"/>
        </w:rPr>
        <w:t xml:space="preserve"> </w:t>
      </w:r>
    </w:p>
    <w:p w14:paraId="55A075EA" w14:textId="77777777" w:rsidR="00C6193A" w:rsidRDefault="003D2ABE">
      <w:pPr>
        <w:pStyle w:val="ListParagraph"/>
        <w:numPr>
          <w:ilvl w:val="1"/>
          <w:numId w:val="1"/>
        </w:numPr>
        <w:spacing w:before="100" w:beforeAutospacing="1" w:after="100" w:afterAutospacing="1" w:line="235" w:lineRule="auto"/>
        <w:contextualSpacing w:val="0"/>
        <w:rPr>
          <w:rFonts w:eastAsia="SimSun"/>
          <w:i/>
          <w:lang w:eastAsia="zh-TW"/>
        </w:rPr>
      </w:pPr>
      <w:r>
        <w:rPr>
          <w:rFonts w:eastAsia="SimSun"/>
          <w:b/>
          <w:bCs/>
          <w:lang w:eastAsia="zh-TW"/>
        </w:rPr>
        <w:t>立即用原廠藥和原研生物製品的某些新版本進行替代。</w:t>
      </w:r>
      <w:r>
        <w:rPr>
          <w:rFonts w:eastAsia="SimSun"/>
          <w:lang w:eastAsia="zh-TW"/>
        </w:rPr>
        <w:t>如果我們計劃以某種藥物的新版本取代該藥物</w:t>
      </w:r>
      <w:r w:rsidRPr="003D2ABE">
        <w:rPr>
          <w:rFonts w:eastAsia="SimSun"/>
          <w:lang w:val="ru-RU" w:eastAsia="zh-TW"/>
        </w:rPr>
        <w:t>，</w:t>
      </w:r>
      <w:r>
        <w:rPr>
          <w:rFonts w:eastAsia="SimSun"/>
          <w:lang w:eastAsia="zh-TW"/>
        </w:rPr>
        <w:t>而且這種新版本將出現在相同或更低的分攤費用等級上且具有相同或更少的限制</w:t>
      </w:r>
      <w:r w:rsidRPr="003D2ABE">
        <w:rPr>
          <w:rFonts w:eastAsia="SimSun"/>
          <w:spacing w:val="-4"/>
          <w:lang w:val="ru-RU"/>
        </w:rPr>
        <w:t>[</w:t>
      </w:r>
      <w:r>
        <w:rPr>
          <w:rFonts w:eastAsia="SimSun"/>
          <w:i/>
          <w:iCs/>
          <w:spacing w:val="-4"/>
        </w:rPr>
        <w:t>plans</w:t>
      </w:r>
      <w:r w:rsidRPr="003D2ABE">
        <w:rPr>
          <w:rFonts w:eastAsia="SimSun"/>
          <w:i/>
          <w:iCs/>
          <w:spacing w:val="-4"/>
          <w:lang w:val="ru-RU"/>
        </w:rPr>
        <w:t xml:space="preserve"> </w:t>
      </w:r>
      <w:r>
        <w:rPr>
          <w:rFonts w:eastAsia="SimSun"/>
          <w:i/>
          <w:iCs/>
          <w:spacing w:val="-4"/>
        </w:rPr>
        <w:t>that</w:t>
      </w:r>
      <w:r w:rsidRPr="003D2ABE">
        <w:rPr>
          <w:rFonts w:eastAsia="SimSun"/>
          <w:i/>
          <w:iCs/>
          <w:spacing w:val="-4"/>
          <w:lang w:val="ru-RU"/>
        </w:rPr>
        <w:t xml:space="preserve"> </w:t>
      </w:r>
      <w:r>
        <w:rPr>
          <w:rFonts w:eastAsia="SimSun"/>
          <w:i/>
          <w:iCs/>
          <w:spacing w:val="-4"/>
        </w:rPr>
        <w:t>do</w:t>
      </w:r>
      <w:r w:rsidRPr="003D2ABE">
        <w:rPr>
          <w:rFonts w:eastAsia="SimSun"/>
          <w:i/>
          <w:iCs/>
          <w:spacing w:val="-4"/>
          <w:lang w:val="ru-RU"/>
        </w:rPr>
        <w:t xml:space="preserve"> </w:t>
      </w:r>
      <w:r>
        <w:rPr>
          <w:rFonts w:eastAsia="SimSun"/>
          <w:i/>
          <w:iCs/>
          <w:spacing w:val="-4"/>
        </w:rPr>
        <w:t>not</w:t>
      </w:r>
      <w:r w:rsidRPr="003D2ABE">
        <w:rPr>
          <w:rFonts w:eastAsia="SimSun"/>
          <w:i/>
          <w:iCs/>
          <w:spacing w:val="-4"/>
          <w:lang w:val="ru-RU"/>
        </w:rPr>
        <w:t xml:space="preserve"> </w:t>
      </w:r>
      <w:r>
        <w:rPr>
          <w:rFonts w:eastAsia="SimSun"/>
          <w:i/>
          <w:iCs/>
          <w:spacing w:val="-4"/>
        </w:rPr>
        <w:t>use</w:t>
      </w:r>
      <w:r w:rsidRPr="003D2ABE">
        <w:rPr>
          <w:rFonts w:eastAsia="SimSun"/>
          <w:i/>
          <w:iCs/>
          <w:spacing w:val="-4"/>
          <w:lang w:val="ru-RU"/>
        </w:rPr>
        <w:t xml:space="preserve"> </w:t>
      </w:r>
      <w:r>
        <w:rPr>
          <w:rFonts w:eastAsia="SimSun"/>
          <w:i/>
          <w:iCs/>
          <w:spacing w:val="-4"/>
        </w:rPr>
        <w:t>tiers</w:t>
      </w:r>
      <w:r w:rsidRPr="003D2ABE">
        <w:rPr>
          <w:rFonts w:eastAsia="SimSun"/>
          <w:i/>
          <w:iCs/>
          <w:spacing w:val="-4"/>
          <w:lang w:val="ru-RU"/>
        </w:rPr>
        <w:t xml:space="preserve"> </w:t>
      </w:r>
      <w:r>
        <w:rPr>
          <w:rFonts w:eastAsia="SimSun"/>
          <w:i/>
          <w:iCs/>
          <w:spacing w:val="-4"/>
        </w:rPr>
        <w:t>may</w:t>
      </w:r>
      <w:r w:rsidRPr="003D2ABE">
        <w:rPr>
          <w:rFonts w:eastAsia="SimSun"/>
          <w:i/>
          <w:iCs/>
          <w:spacing w:val="-4"/>
          <w:lang w:val="ru-RU"/>
        </w:rPr>
        <w:t xml:space="preserve"> </w:t>
      </w:r>
      <w:r>
        <w:rPr>
          <w:rFonts w:eastAsia="SimSun"/>
          <w:i/>
          <w:iCs/>
          <w:spacing w:val="-4"/>
        </w:rPr>
        <w:t>omit</w:t>
      </w:r>
      <w:r>
        <w:rPr>
          <w:rFonts w:eastAsia="SimSun"/>
          <w:lang w:eastAsia="zh-TW"/>
        </w:rPr>
        <w:t>出現在相同或更低的分攤費用等級上且</w:t>
      </w:r>
      <w:r w:rsidRPr="003D2ABE">
        <w:rPr>
          <w:rFonts w:eastAsia="SimSun"/>
          <w:lang w:val="ru-RU" w:eastAsia="zh-TW"/>
        </w:rPr>
        <w:t>]</w:t>
      </w:r>
      <w:r w:rsidRPr="003D2ABE">
        <w:rPr>
          <w:rFonts w:eastAsia="SimSun"/>
          <w:lang w:val="ru-RU" w:eastAsia="zh-TW"/>
        </w:rPr>
        <w:t>，</w:t>
      </w:r>
      <w:r>
        <w:rPr>
          <w:rFonts w:eastAsia="SimSun"/>
          <w:lang w:eastAsia="zh-TW"/>
        </w:rPr>
        <w:t>我們可能會立即將該藥物從處方藥一覽表上刪除。當我們在處方藥一覽表中加入新版本的藥物時，</w:t>
      </w:r>
      <w:r>
        <w:rPr>
          <w:rFonts w:eastAsia="SimSun"/>
          <w:lang w:eastAsia="zh-TW"/>
        </w:rPr>
        <w:lastRenderedPageBreak/>
        <w:t>我們可能會決定將該原廠藥或原研生物製品保留在處方藥一覽表上，但會立即將其移至其他分攤費用等級或增設限制</w:t>
      </w:r>
      <w:r>
        <w:rPr>
          <w:rFonts w:eastAsia="SimSun"/>
          <w:lang w:eastAsia="zh-TW"/>
        </w:rPr>
        <w:t xml:space="preserve"> </w:t>
      </w:r>
      <w:r>
        <w:rPr>
          <w:rFonts w:eastAsia="SimSun"/>
          <w:spacing w:val="-4"/>
          <w:lang w:eastAsia="zh-TW"/>
        </w:rPr>
        <w:t>[</w:t>
      </w:r>
      <w:r>
        <w:rPr>
          <w:rFonts w:eastAsia="SimSun"/>
          <w:i/>
          <w:iCs/>
          <w:spacing w:val="-4"/>
          <w:lang w:eastAsia="zh-TW"/>
        </w:rPr>
        <w:t>plans that do not use tiers may omit</w:t>
      </w:r>
      <w:r>
        <w:rPr>
          <w:rFonts w:eastAsia="SimSun"/>
          <w:lang w:eastAsia="zh-TW"/>
        </w:rPr>
        <w:t>將其移至其他分攤費用等級或</w:t>
      </w:r>
      <w:r>
        <w:rPr>
          <w:rFonts w:eastAsia="SimSun"/>
          <w:spacing w:val="-4"/>
          <w:lang w:eastAsia="zh-TW"/>
        </w:rPr>
        <w:t>]</w:t>
      </w:r>
      <w:r>
        <w:rPr>
          <w:rFonts w:eastAsia="SimSun"/>
          <w:lang w:eastAsia="zh-TW"/>
        </w:rPr>
        <w:t>。</w:t>
      </w:r>
      <w:r>
        <w:rPr>
          <w:rFonts w:eastAsia="SimSun"/>
          <w:lang w:eastAsia="zh-TW"/>
        </w:rPr>
        <w:t xml:space="preserve"> </w:t>
      </w:r>
    </w:p>
    <w:p w14:paraId="07D87C09" w14:textId="77777777" w:rsidR="00C6193A" w:rsidRDefault="003D2ABE">
      <w:pPr>
        <w:pStyle w:val="ListParagraph"/>
        <w:spacing w:before="100" w:beforeAutospacing="1" w:after="100" w:afterAutospacing="1" w:line="235" w:lineRule="auto"/>
        <w:ind w:left="1080"/>
        <w:contextualSpacing w:val="0"/>
        <w:rPr>
          <w:rFonts w:eastAsia="SimSun"/>
          <w:lang w:eastAsia="zh-TW"/>
        </w:rPr>
      </w:pPr>
      <w:r>
        <w:rPr>
          <w:rFonts w:eastAsia="SimSun"/>
          <w:lang w:eastAsia="zh-TW"/>
        </w:rPr>
        <w:t>只有在加入處方藥一覽表上已列出的原廠藥的新副廠藥，或加入處方藥一覽表上已列出的原研生物製品的某些新生物仿製藥時，我們才會作出這些立即更改（例如，加入可互換的生物仿製藥，可由藥房在沒有新處方的情況下替代原研生物製品）。</w:t>
      </w:r>
    </w:p>
    <w:p w14:paraId="171B1993" w14:textId="77777777" w:rsidR="00C6193A" w:rsidRDefault="003D2ABE">
      <w:pPr>
        <w:pStyle w:val="ListParagraph"/>
        <w:spacing w:before="100" w:beforeAutospacing="1" w:after="100" w:afterAutospacing="1" w:line="235" w:lineRule="auto"/>
        <w:ind w:left="1080"/>
        <w:contextualSpacing w:val="0"/>
        <w:rPr>
          <w:rFonts w:eastAsia="SimSun"/>
          <w:lang w:eastAsia="zh-TW"/>
        </w:rPr>
      </w:pPr>
      <w:r>
        <w:rPr>
          <w:rFonts w:eastAsia="SimSun"/>
          <w:lang w:eastAsia="zh-TW"/>
        </w:rPr>
        <w:t>如果您正在使用該原廠藥或原研生物製品，在作出立即更改前我們可能不會提前告知您，但是之後我們會向您提供有關我們所作的具體更改的資訊。</w:t>
      </w:r>
    </w:p>
    <w:p w14:paraId="05B0C7A4" w14:textId="77777777" w:rsidR="00C6193A" w:rsidRDefault="003D2ABE">
      <w:pPr>
        <w:pStyle w:val="ListParagraph"/>
        <w:spacing w:before="100" w:beforeAutospacing="1" w:after="100" w:afterAutospacing="1" w:line="235" w:lineRule="auto"/>
        <w:ind w:left="1080"/>
        <w:contextualSpacing w:val="0"/>
        <w:rPr>
          <w:rFonts w:eastAsia="SimSun"/>
          <w:lang w:eastAsia="zh-TW"/>
        </w:rPr>
      </w:pPr>
      <w:r>
        <w:rPr>
          <w:rFonts w:eastAsia="SimSun"/>
          <w:lang w:eastAsia="zh-TW"/>
        </w:rPr>
        <w:t>如果我們作出更改，您或您的處方醫生可以要求我們作出例外處理，並繼續為您承保被更改的藥物。如需瞭解更多資訊，請參閱下文「如何申請</w:t>
      </w:r>
      <w:r>
        <w:rPr>
          <w:rFonts w:eastAsia="SimSun"/>
          <w:lang w:eastAsia="zh-TW"/>
        </w:rPr>
        <w:t xml:space="preserve"> [</w:t>
      </w:r>
      <w:r>
        <w:rPr>
          <w:rFonts w:eastAsia="SimSun"/>
          <w:i/>
          <w:iCs/>
          <w:lang w:eastAsia="zh-TW"/>
        </w:rPr>
        <w:t xml:space="preserve">Insert mandatory </w:t>
      </w:r>
      <w:r>
        <w:rPr>
          <w:rFonts w:eastAsia="SimSun"/>
          <w:lang w:eastAsia="zh-TW"/>
        </w:rPr>
        <w:t xml:space="preserve">&lt; plan/sponsor name&gt;] </w:t>
      </w:r>
      <w:r>
        <w:rPr>
          <w:rFonts w:eastAsia="SimSun"/>
          <w:lang w:eastAsia="zh-TW"/>
        </w:rPr>
        <w:t>的處方藥一覽表例外處理？」章節。</w:t>
      </w:r>
      <w:r>
        <w:rPr>
          <w:rFonts w:eastAsia="SimSun"/>
          <w:lang w:eastAsia="zh-TW"/>
        </w:rPr>
        <w:t>]</w:t>
      </w:r>
    </w:p>
    <w:p w14:paraId="69E78AA2" w14:textId="77777777" w:rsidR="00C6193A" w:rsidRDefault="003D2ABE">
      <w:pPr>
        <w:pStyle w:val="ListParagraph"/>
        <w:spacing w:line="235" w:lineRule="auto"/>
        <w:ind w:left="1080"/>
        <w:contextualSpacing w:val="0"/>
        <w:rPr>
          <w:rFonts w:eastAsia="SimSun"/>
          <w:lang w:eastAsia="zh-TW"/>
        </w:rPr>
      </w:pPr>
      <w:r>
        <w:rPr>
          <w:rFonts w:eastAsia="SimSun"/>
          <w:lang w:eastAsia="zh-TW"/>
        </w:rPr>
        <w:t>某些此類藥物對您可能很陌生。如需瞭解更多資訊，請參閱下文「什麼是原研生物製品，它們與生物仿製藥有何關係？」章節。</w:t>
      </w:r>
    </w:p>
    <w:p w14:paraId="72BE618F" w14:textId="77777777" w:rsidR="00C6193A" w:rsidRDefault="00C6193A">
      <w:pPr>
        <w:pStyle w:val="ListParagraph"/>
        <w:spacing w:before="100" w:beforeAutospacing="1" w:after="100" w:afterAutospacing="1" w:line="235" w:lineRule="auto"/>
        <w:ind w:left="1080"/>
        <w:rPr>
          <w:rFonts w:eastAsia="SimSun"/>
          <w:lang w:eastAsia="zh-TW"/>
        </w:rPr>
      </w:pPr>
    </w:p>
    <w:p w14:paraId="0CB19CB2" w14:textId="77777777" w:rsidR="00C6193A" w:rsidRDefault="003D2ABE">
      <w:pPr>
        <w:pStyle w:val="ListParagraph"/>
        <w:numPr>
          <w:ilvl w:val="1"/>
          <w:numId w:val="1"/>
        </w:numPr>
        <w:spacing w:before="100" w:beforeAutospacing="1" w:after="100" w:afterAutospacing="1" w:line="235" w:lineRule="auto"/>
        <w:rPr>
          <w:rFonts w:eastAsia="SimSun"/>
          <w:b/>
          <w:lang w:eastAsia="zh-TW"/>
        </w:rPr>
      </w:pPr>
      <w:r>
        <w:rPr>
          <w:rFonts w:eastAsia="SimSun"/>
          <w:b/>
          <w:bCs/>
          <w:lang w:eastAsia="zh-TW"/>
        </w:rPr>
        <w:t>藥物退出市場。</w:t>
      </w:r>
      <w:r>
        <w:rPr>
          <w:rFonts w:eastAsia="SimSun"/>
          <w:lang w:eastAsia="zh-TW"/>
        </w:rPr>
        <w:t>如果製造商因安全性或有效性原因讓某種藥物退出銷售，或美國食品藥物管理局</w:t>
      </w:r>
      <w:r>
        <w:rPr>
          <w:rFonts w:eastAsia="SimSun"/>
          <w:lang w:eastAsia="zh-TW"/>
        </w:rPr>
        <w:t xml:space="preserve"> (FDA) </w:t>
      </w:r>
      <w:r>
        <w:rPr>
          <w:rFonts w:eastAsia="SimSun"/>
          <w:lang w:eastAsia="zh-TW"/>
        </w:rPr>
        <w:t>決定讓其退出銷售，我們可能會立即從我們的處方藥一覽表上刪除該藥物，並向服用該藥物的會員發出通知。</w:t>
      </w:r>
    </w:p>
    <w:p w14:paraId="14D501F4" w14:textId="77777777" w:rsidR="00C6193A" w:rsidRDefault="00C6193A">
      <w:pPr>
        <w:pStyle w:val="ListParagraph"/>
        <w:spacing w:before="100" w:beforeAutospacing="1" w:after="100" w:afterAutospacing="1" w:line="235" w:lineRule="auto"/>
        <w:ind w:left="1080"/>
        <w:rPr>
          <w:rFonts w:eastAsia="SimSun"/>
          <w:b/>
          <w:lang w:eastAsia="zh-TW"/>
        </w:rPr>
      </w:pPr>
    </w:p>
    <w:p w14:paraId="4AB8A457" w14:textId="77777777" w:rsidR="00C6193A" w:rsidRDefault="003D2ABE">
      <w:pPr>
        <w:pStyle w:val="ListParagraph"/>
        <w:numPr>
          <w:ilvl w:val="1"/>
          <w:numId w:val="1"/>
        </w:numPr>
        <w:spacing w:before="100" w:beforeAutospacing="1" w:after="100" w:afterAutospacing="1" w:line="235" w:lineRule="auto"/>
        <w:contextualSpacing w:val="0"/>
        <w:rPr>
          <w:rFonts w:eastAsia="SimSun"/>
          <w:bCs/>
        </w:rPr>
      </w:pPr>
      <w:r>
        <w:rPr>
          <w:rFonts w:eastAsia="SimSun"/>
          <w:b/>
          <w:bCs/>
          <w:lang w:eastAsia="zh-TW"/>
        </w:rPr>
        <w:t>其他變更。</w:t>
      </w:r>
      <w:r>
        <w:rPr>
          <w:rFonts w:eastAsia="SimSun"/>
          <w:lang w:eastAsia="zh-TW"/>
        </w:rPr>
        <w:t>我們可能會作出其他影響目前正在服用藥物的會員的更改。例如，</w:t>
      </w:r>
      <w:r>
        <w:rPr>
          <w:rFonts w:eastAsia="SimSun"/>
          <w:lang w:eastAsia="zh-TW"/>
        </w:rPr>
        <w:t>[Plan sponsors that are not choosing to make any immediate substitutions insert &lt;</w:t>
      </w:r>
      <w:r>
        <w:rPr>
          <w:rFonts w:eastAsia="SimSun"/>
          <w:lang w:eastAsia="zh-TW"/>
        </w:rPr>
        <w:t>我們可能會添加一種新的副廠藥以取代處方藥一覽表上現有的原廠藥，或添加一種新的生物仿製藥以取代處方藥一覽表上現有的原研生物製品，或者在我們添加相應的藥物後對處方藥一覽表上保留的藥物添加新的限制條件或將其移至更高的分攤費用等級，或是同時添加新的限制條件並將其移至更高的分攤費用等級</w:t>
      </w:r>
      <w:r>
        <w:rPr>
          <w:rFonts w:eastAsia="SimSun"/>
          <w:lang w:eastAsia="zh-CN"/>
        </w:rPr>
        <w:t>。</w:t>
      </w:r>
      <w:r>
        <w:rPr>
          <w:rFonts w:eastAsia="SimSun"/>
        </w:rPr>
        <w:t>&gt;</w:t>
      </w:r>
      <w:r>
        <w:rPr>
          <w:rFonts w:eastAsia="SimSun"/>
          <w:lang w:eastAsia="zh-TW"/>
        </w:rPr>
        <w:t>] [Plan sponsors that otherwise meet requirements to make immediate substitutions insert</w:t>
      </w:r>
      <w:r>
        <w:rPr>
          <w:rFonts w:eastAsia="SimSun"/>
          <w:lang w:eastAsia="zh-CN"/>
        </w:rPr>
        <w:t xml:space="preserve"> </w:t>
      </w:r>
      <w:r>
        <w:rPr>
          <w:rFonts w:eastAsia="SimSun"/>
        </w:rPr>
        <w:t>&lt;</w:t>
      </w:r>
      <w:r>
        <w:rPr>
          <w:rFonts w:eastAsia="SimSun"/>
          <w:lang w:eastAsia="zh-TW"/>
        </w:rPr>
        <w:t>在添加副廠藥時，我們可能會從處方藥一覽表上刪除原廠藥，或在添加生物仿製藥時刪除原研生物製品。我們也可能對原廠藥或原研生物製品施加新的限制條件，或將其移至其他分攤費用等級，或是同時施加新的限制條件並將其移至其他分攤費用等級。</w:t>
      </w:r>
      <w:r>
        <w:rPr>
          <w:rFonts w:eastAsia="SimSun"/>
          <w:lang w:eastAsia="zh-TW"/>
        </w:rPr>
        <w:t>&gt;] [All plan sponsors insert &lt;</w:t>
      </w:r>
      <w:r>
        <w:rPr>
          <w:rFonts w:eastAsia="SimSun"/>
          <w:lang w:eastAsia="zh-TW"/>
        </w:rPr>
        <w:t>我們可能會根據新的臨床指南作出更改。我們若從處方藥一覽表中刪除藥物、新增對某種藥物的事先授權、數量限制和</w:t>
      </w:r>
      <w:r>
        <w:rPr>
          <w:rFonts w:eastAsia="SimSun"/>
          <w:lang w:eastAsia="zh-TW"/>
        </w:rPr>
        <w:t>/</w:t>
      </w:r>
      <w:r>
        <w:rPr>
          <w:rFonts w:eastAsia="SimSun"/>
          <w:lang w:eastAsia="zh-TW"/>
        </w:rPr>
        <w:t>或階段療法限制，或提高某種藥物的分攤費用等級</w:t>
      </w:r>
      <w:r>
        <w:rPr>
          <w:rFonts w:eastAsia="SimSun"/>
          <w:color w:val="000000" w:themeColor="text1"/>
          <w:lang w:val="zh-CN" w:eastAsia="zh-TW"/>
        </w:rPr>
        <w:t>[Plan sponsors with one tier may remove</w:t>
      </w:r>
      <w:r>
        <w:rPr>
          <w:rFonts w:eastAsia="SimSun"/>
          <w:color w:val="000000" w:themeColor="text1"/>
          <w:lang w:val="zh-CN" w:eastAsia="zh-TW"/>
        </w:rPr>
        <w:t>「或提高某種藥物的分攤費用等級」</w:t>
      </w:r>
      <w:r>
        <w:rPr>
          <w:rFonts w:eastAsia="SimSun"/>
          <w:color w:val="000000" w:themeColor="text1"/>
          <w:lang w:val="zh-CN" w:eastAsia="zh-TW"/>
        </w:rPr>
        <w:t>and insert an</w:t>
      </w:r>
      <w:r>
        <w:rPr>
          <w:rFonts w:eastAsia="SimSun"/>
          <w:color w:val="000000" w:themeColor="text1"/>
          <w:lang w:val="zh-CN" w:eastAsia="zh-TW"/>
        </w:rPr>
        <w:t>「處方藥一覽表中刪除藥物或」</w:t>
      </w:r>
      <w:r>
        <w:rPr>
          <w:rFonts w:eastAsia="SimSun"/>
          <w:color w:val="000000" w:themeColor="text1"/>
          <w:lang w:val="zh-CN" w:eastAsia="zh-TW"/>
        </w:rPr>
        <w:t>in place of</w:t>
      </w:r>
      <w:r>
        <w:rPr>
          <w:rFonts w:eastAsia="SimSun"/>
          <w:color w:val="000000" w:themeColor="text1"/>
          <w:lang w:val="zh-CN" w:eastAsia="zh-TW"/>
        </w:rPr>
        <w:t>「處方藥一覽表中刪除藥物、」</w:t>
      </w:r>
      <w:r>
        <w:rPr>
          <w:rFonts w:eastAsia="SimSun"/>
          <w:lang w:eastAsia="zh-TW"/>
        </w:rPr>
        <w:t>]</w:t>
      </w:r>
      <w:r>
        <w:rPr>
          <w:rFonts w:eastAsia="SimSun"/>
          <w:lang w:eastAsia="zh-TW"/>
        </w:rPr>
        <w:t>，我們必須在變更生效前至少</w:t>
      </w:r>
      <w:r>
        <w:rPr>
          <w:rFonts w:eastAsia="SimSun"/>
          <w:lang w:eastAsia="zh-TW"/>
        </w:rPr>
        <w:t xml:space="preserve"> 30 </w:t>
      </w:r>
      <w:r>
        <w:rPr>
          <w:rFonts w:eastAsia="SimSun"/>
          <w:lang w:eastAsia="zh-TW"/>
        </w:rPr>
        <w:t>天向受變更影響的會員發出變更通知。或者，當會員要求再次配藥時，他們可以配取</w:t>
      </w:r>
      <w:r>
        <w:rPr>
          <w:rFonts w:eastAsia="SimSun"/>
          <w:lang w:eastAsia="zh-TW"/>
        </w:rPr>
        <w:t>[Insert supply limit (must be at least the number of days in the plan’s one month supply)]-</w:t>
      </w:r>
      <w:r>
        <w:rPr>
          <w:rFonts w:eastAsia="SimSun"/>
          <w:lang w:eastAsia="zh-TW"/>
        </w:rPr>
        <w:t>天的藥量並收到變更通知。</w:t>
      </w:r>
      <w:r>
        <w:rPr>
          <w:rFonts w:eastAsia="SimSun"/>
          <w:lang w:eastAsia="zh-TW"/>
        </w:rPr>
        <w:t>&gt;</w:t>
      </w:r>
    </w:p>
    <w:p w14:paraId="28856803" w14:textId="77777777" w:rsidR="00C6193A" w:rsidRDefault="003D2ABE">
      <w:pPr>
        <w:spacing w:before="0" w:after="0" w:line="235" w:lineRule="auto"/>
        <w:ind w:left="1080"/>
        <w:rPr>
          <w:rFonts w:eastAsia="SimSun"/>
          <w:lang w:eastAsia="zh-TW"/>
        </w:rPr>
      </w:pPr>
      <w:r>
        <w:rPr>
          <w:rFonts w:eastAsia="SimSun"/>
          <w:lang w:eastAsia="zh-TW"/>
        </w:rPr>
        <w:t>如果我們作出其他更改，您或您的處方醫生可以要求我們對您作出例外處理並繼續為您承保所使用的藥物。我們向您發送的通知將詳細介紹如何申請例外處理，您也可以在後面的「如何申請</w:t>
      </w:r>
      <w:r>
        <w:rPr>
          <w:rFonts w:eastAsia="SimSun"/>
          <w:lang w:eastAsia="zh-TW"/>
        </w:rPr>
        <w:t xml:space="preserve"> [</w:t>
      </w:r>
      <w:r>
        <w:rPr>
          <w:rFonts w:eastAsia="SimSun"/>
          <w:i/>
          <w:iCs/>
          <w:lang w:eastAsia="zh-TW"/>
        </w:rPr>
        <w:t xml:space="preserve">Insert mandatory </w:t>
      </w:r>
      <w:r>
        <w:rPr>
          <w:rFonts w:eastAsia="SimSun"/>
          <w:lang w:eastAsia="zh-TW"/>
        </w:rPr>
        <w:t xml:space="preserve">&lt;plan/sponsor name&gt;] </w:t>
      </w:r>
      <w:r>
        <w:rPr>
          <w:rFonts w:eastAsia="SimSun"/>
          <w:lang w:eastAsia="zh-TW"/>
        </w:rPr>
        <w:t>的處方藥一覽表例外處理？」章節中查看更多資訊。</w:t>
      </w:r>
      <w:r>
        <w:rPr>
          <w:rFonts w:eastAsia="SimSun"/>
          <w:lang w:eastAsia="zh-TW"/>
        </w:rPr>
        <w:t xml:space="preserve"> </w:t>
      </w:r>
    </w:p>
    <w:p w14:paraId="20F3FCBB" w14:textId="77777777" w:rsidR="00C6193A" w:rsidRDefault="00C6193A">
      <w:pPr>
        <w:pStyle w:val="ListParagraph"/>
        <w:spacing w:before="0" w:after="0" w:line="235" w:lineRule="auto"/>
        <w:ind w:left="1440"/>
        <w:contextualSpacing w:val="0"/>
        <w:rPr>
          <w:rFonts w:eastAsia="SimSun"/>
          <w:color w:val="000000" w:themeColor="text1"/>
          <w:lang w:eastAsia="zh-TW"/>
        </w:rPr>
      </w:pPr>
    </w:p>
    <w:p w14:paraId="4B3349E8" w14:textId="77777777" w:rsidR="00C6193A" w:rsidRDefault="003D2ABE">
      <w:pPr>
        <w:spacing w:line="235" w:lineRule="auto"/>
        <w:rPr>
          <w:rFonts w:eastAsia="SimSun"/>
          <w:lang w:eastAsia="zh-TW"/>
        </w:rPr>
      </w:pPr>
      <w:bookmarkStart w:id="83" w:name="_Toc188179516"/>
      <w:bookmarkStart w:id="84" w:name="_Toc185644099"/>
      <w:bookmarkStart w:id="85" w:name="_Toc185644086"/>
      <w:bookmarkStart w:id="86" w:name="_Toc185647414"/>
      <w:bookmarkStart w:id="87" w:name="_Toc188257017"/>
      <w:bookmarkStart w:id="88" w:name="_Toc185647018"/>
      <w:bookmarkStart w:id="89" w:name="_Toc106644442"/>
      <w:bookmarkStart w:id="90" w:name="_Toc185671963"/>
      <w:bookmarkStart w:id="91" w:name="_Toc185647005"/>
      <w:bookmarkStart w:id="92" w:name="_Toc185822029"/>
      <w:bookmarkStart w:id="93" w:name="_Toc188179528"/>
      <w:bookmarkStart w:id="94" w:name="_Toc188257005"/>
      <w:bookmarkStart w:id="95" w:name="_Toc185647427"/>
      <w:bookmarkStart w:id="96" w:name="_Toc185422004"/>
      <w:bookmarkStart w:id="97" w:name="_Toc185822017"/>
      <w:bookmarkStart w:id="98" w:name="_Toc185671950"/>
      <w:bookmarkStart w:id="99" w:name="_Toc185422017"/>
      <w:r>
        <w:rPr>
          <w:rStyle w:val="Emphasis"/>
          <w:rFonts w:ascii="Times New Roman" w:eastAsia="SimSun" w:hAnsi="Times New Roman"/>
          <w:i w:val="0"/>
          <w:iCs w:val="0"/>
          <w:lang w:eastAsia="zh-TW"/>
        </w:rPr>
        <w:lastRenderedPageBreak/>
        <w:t>變更不會影響您當前正在使用的藥物</w:t>
      </w:r>
      <w:r>
        <w:rPr>
          <w:rFonts w:eastAsia="SimSun"/>
          <w:b/>
          <w:bCs/>
          <w:lang w:eastAsia="zh-TW"/>
        </w:rPr>
        <w:t>。</w:t>
      </w:r>
      <w:r>
        <w:rPr>
          <w:rFonts w:eastAsia="SimSun"/>
          <w:lang w:eastAsia="zh-TW"/>
        </w:rPr>
        <w:t>一般而言，若您正在使用年初享受承保的</w:t>
      </w:r>
      <w:r>
        <w:rPr>
          <w:rFonts w:eastAsia="SimSun"/>
          <w:lang w:eastAsia="zh-TW"/>
        </w:rPr>
        <w:t xml:space="preserve"> [</w:t>
      </w:r>
      <w:r>
        <w:rPr>
          <w:rFonts w:eastAsia="SimSun"/>
          <w:i/>
          <w:iCs/>
          <w:lang w:eastAsia="zh-TW"/>
        </w:rPr>
        <w:t xml:space="preserve">Insert </w:t>
      </w:r>
      <w:r>
        <w:rPr>
          <w:rFonts w:eastAsia="SimSun"/>
          <w:lang w:eastAsia="zh-TW"/>
        </w:rPr>
        <w:t xml:space="preserve">&lt;contract year&gt;] </w:t>
      </w:r>
      <w:r>
        <w:rPr>
          <w:rFonts w:eastAsia="SimSun"/>
          <w:lang w:eastAsia="zh-TW"/>
        </w:rPr>
        <w:t>年處方藥一覽表上的藥物，我們不會在</w:t>
      </w:r>
      <w:r>
        <w:rPr>
          <w:rFonts w:eastAsia="SimSun"/>
          <w:lang w:eastAsia="zh-TW"/>
        </w:rPr>
        <w:t xml:space="preserve"> [</w:t>
      </w:r>
      <w:r>
        <w:rPr>
          <w:rFonts w:eastAsia="SimSun"/>
          <w:i/>
          <w:iCs/>
          <w:lang w:eastAsia="zh-TW"/>
        </w:rPr>
        <w:t xml:space="preserve">Insert </w:t>
      </w:r>
      <w:r>
        <w:rPr>
          <w:rFonts w:eastAsia="SimSun"/>
          <w:lang w:eastAsia="zh-TW"/>
        </w:rPr>
        <w:t xml:space="preserve">&lt; contract year&gt;] </w:t>
      </w:r>
      <w:r>
        <w:rPr>
          <w:rFonts w:eastAsia="SimSun"/>
          <w:lang w:eastAsia="zh-TW"/>
        </w:rPr>
        <w:t>年承保年度中終止或減少此藥物的承保，除非出現上文所述情況。換言之，在承保年度的剩餘時間內，此藥物將以相同的分攤費用向使用此藥物的會員提供，且不設新的限制。對於不會影響您的變更，今年內您不會收到有關直接通知。然而，自明年</w:t>
      </w:r>
      <w:r>
        <w:rPr>
          <w:rFonts w:eastAsia="SimSun"/>
          <w:lang w:eastAsia="zh-TW"/>
        </w:rPr>
        <w:t xml:space="preserve"> 1 </w:t>
      </w:r>
      <w:r>
        <w:rPr>
          <w:rFonts w:eastAsia="SimSun"/>
          <w:lang w:eastAsia="zh-TW"/>
        </w:rPr>
        <w:t>月</w:t>
      </w:r>
      <w:r>
        <w:rPr>
          <w:rFonts w:eastAsia="SimSun"/>
          <w:lang w:eastAsia="zh-TW"/>
        </w:rPr>
        <w:t xml:space="preserve"> 1 </w:t>
      </w:r>
      <w:r>
        <w:rPr>
          <w:rFonts w:eastAsia="SimSun"/>
          <w:lang w:eastAsia="zh-TW"/>
        </w:rPr>
        <w:t>日起，這些變更會影響到您，因此請務必檢查新福利年度的處方藥一覽表，瞭解藥物是否有任何變更。</w:t>
      </w:r>
      <w:r>
        <w:rPr>
          <w:rFonts w:eastAsia="SimSun"/>
          <w:lang w:eastAsia="zh-TW"/>
        </w:rPr>
        <w:t xml:space="preserve"> </w:t>
      </w:r>
    </w:p>
    <w:p w14:paraId="09A7170F" w14:textId="77777777" w:rsidR="00C6193A" w:rsidRDefault="003D2ABE">
      <w:pPr>
        <w:spacing w:line="235" w:lineRule="auto"/>
        <w:rPr>
          <w:rFonts w:eastAsia="SimSun"/>
          <w:i/>
          <w:lang w:eastAsia="zh-TW"/>
        </w:rPr>
      </w:pPr>
      <w:r>
        <w:rPr>
          <w:rFonts w:eastAsia="SimSun"/>
          <w:lang w:eastAsia="zh-TW"/>
        </w:rPr>
        <w:t>隨附的處方藥一覽表更新於</w:t>
      </w:r>
      <w:r>
        <w:rPr>
          <w:rFonts w:eastAsia="SimSun"/>
          <w:lang w:eastAsia="zh-TW"/>
        </w:rPr>
        <w:t xml:space="preserve"> [</w:t>
      </w:r>
      <w:r>
        <w:rPr>
          <w:rFonts w:eastAsia="SimSun"/>
          <w:i/>
          <w:iCs/>
        </w:rPr>
        <w:t xml:space="preserve">Insert </w:t>
      </w:r>
      <w:r>
        <w:rPr>
          <w:rFonts w:eastAsia="SimSun"/>
        </w:rPr>
        <w:t>&lt;last formulary update&gt;</w:t>
      </w:r>
      <w:r>
        <w:rPr>
          <w:rFonts w:eastAsia="SimSun"/>
          <w:lang w:eastAsia="zh-TW"/>
        </w:rPr>
        <w:t>。</w:t>
      </w:r>
      <w:r>
        <w:rPr>
          <w:rFonts w:eastAsia="SimSun"/>
          <w:i/>
          <w:iCs/>
        </w:rPr>
        <w:t>Date should match the date used in the footer.</w:t>
      </w:r>
      <w:r>
        <w:rPr>
          <w:rFonts w:eastAsia="SimSun"/>
          <w:lang w:eastAsia="zh-TW"/>
        </w:rPr>
        <w:t xml:space="preserve">] </w:t>
      </w:r>
      <w:r>
        <w:rPr>
          <w:rFonts w:eastAsia="SimSun"/>
          <w:lang w:eastAsia="zh-TW"/>
        </w:rPr>
        <w:t>若要取得有關</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承保藥物的最新資訊，請聯絡我們。我們的聯絡資訊載於封面和封底。</w:t>
      </w:r>
      <w:r>
        <w:rPr>
          <w:rFonts w:eastAsia="SimSun"/>
          <w:lang w:eastAsia="zh-TW"/>
        </w:rPr>
        <w:t>[</w:t>
      </w:r>
      <w:r>
        <w:rPr>
          <w:rFonts w:eastAsia="SimSun"/>
          <w:i/>
          <w:iCs/>
          <w:lang w:eastAsia="zh-TW"/>
        </w:rPr>
        <w:t>Insert information about plan’s process for updating print formularies (e.g. via formulary errata sheets) in the event of mid-year non-maintenance formulary changes.</w:t>
      </w:r>
      <w:r>
        <w:rPr>
          <w:rFonts w:eastAsia="SimSun"/>
          <w:lang w:eastAsia="zh-TW"/>
        </w:rPr>
        <w:t>]</w:t>
      </w:r>
      <w:r>
        <w:rPr>
          <w:rFonts w:eastAsia="SimSun"/>
          <w:i/>
          <w:iCs/>
          <w:lang w:eastAsia="zh-TW"/>
        </w:rPr>
        <w:t xml:space="preserve"> </w:t>
      </w:r>
    </w:p>
    <w:bookmarkEnd w:id="82"/>
    <w:p w14:paraId="6A2C62C1" w14:textId="77777777" w:rsidR="00C6193A" w:rsidRDefault="003D2ABE">
      <w:pPr>
        <w:pStyle w:val="Heading2"/>
        <w:spacing w:line="235" w:lineRule="auto"/>
        <w:rPr>
          <w:rFonts w:ascii="Times New Roman" w:eastAsia="SimSun" w:hAnsi="Times New Roman"/>
          <w:lang w:eastAsia="zh-TW"/>
        </w:rPr>
      </w:pPr>
      <w:r>
        <w:rPr>
          <w:rFonts w:ascii="Times New Roman" w:eastAsia="SimSun" w:hAnsi="Times New Roman"/>
          <w:lang w:eastAsia="zh-TW"/>
        </w:rPr>
        <w:t>如何使用處方藥一覽表？</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Pr>
          <w:rFonts w:ascii="Times New Roman" w:eastAsia="SimSun" w:hAnsi="Times New Roman"/>
          <w:lang w:eastAsia="zh-TW"/>
        </w:rPr>
        <w:t xml:space="preserve"> </w:t>
      </w:r>
    </w:p>
    <w:p w14:paraId="43D56AD1" w14:textId="77777777" w:rsidR="00C6193A" w:rsidRDefault="003D2ABE">
      <w:pPr>
        <w:spacing w:line="235" w:lineRule="auto"/>
        <w:contextualSpacing/>
        <w:rPr>
          <w:rFonts w:eastAsia="SimSun"/>
          <w:lang w:eastAsia="zh-TW"/>
        </w:rPr>
      </w:pPr>
      <w:r>
        <w:rPr>
          <w:rFonts w:eastAsia="SimSun"/>
          <w:lang w:eastAsia="zh-TW"/>
        </w:rPr>
        <w:t>有兩種方法在處方藥一覽表中查找您所需的藥物：</w:t>
      </w:r>
    </w:p>
    <w:p w14:paraId="6D6FB28F" w14:textId="77777777" w:rsidR="00C6193A" w:rsidRDefault="00C6193A">
      <w:pPr>
        <w:spacing w:line="235" w:lineRule="auto"/>
        <w:contextualSpacing/>
        <w:rPr>
          <w:rFonts w:eastAsia="SimSun"/>
          <w:b/>
          <w:u w:val="single"/>
          <w:lang w:eastAsia="zh-TW"/>
        </w:rPr>
      </w:pPr>
      <w:bookmarkStart w:id="100" w:name="_Toc185647019"/>
      <w:bookmarkStart w:id="101" w:name="_Toc185422018"/>
      <w:bookmarkStart w:id="102" w:name="_Toc185822030"/>
      <w:bookmarkStart w:id="103" w:name="_Toc185647428"/>
      <w:bookmarkStart w:id="104" w:name="_Toc188179529"/>
      <w:bookmarkStart w:id="105" w:name="_Toc185644100"/>
      <w:bookmarkStart w:id="106" w:name="_Toc185671964"/>
    </w:p>
    <w:p w14:paraId="71220198" w14:textId="77777777" w:rsidR="00C6193A" w:rsidRDefault="003D2ABE">
      <w:pPr>
        <w:pStyle w:val="Heading3"/>
        <w:spacing w:line="235" w:lineRule="auto"/>
        <w:ind w:firstLine="360"/>
        <w:jc w:val="left"/>
        <w:rPr>
          <w:rFonts w:ascii="Times New Roman" w:eastAsia="SimSun" w:hAnsi="Times New Roman"/>
        </w:rPr>
      </w:pPr>
      <w:r>
        <w:rPr>
          <w:rFonts w:ascii="Times New Roman" w:eastAsia="SimSun" w:hAnsi="Times New Roman"/>
          <w:lang w:eastAsia="zh-TW"/>
        </w:rPr>
        <w:t>病症</w:t>
      </w:r>
      <w:bookmarkEnd w:id="100"/>
      <w:bookmarkEnd w:id="101"/>
      <w:bookmarkEnd w:id="102"/>
      <w:bookmarkEnd w:id="103"/>
      <w:bookmarkEnd w:id="104"/>
      <w:bookmarkEnd w:id="105"/>
      <w:bookmarkEnd w:id="106"/>
    </w:p>
    <w:p w14:paraId="40A428EB" w14:textId="77777777" w:rsidR="00C6193A" w:rsidRDefault="003D2ABE">
      <w:pPr>
        <w:spacing w:line="235" w:lineRule="auto"/>
        <w:ind w:left="360"/>
        <w:contextualSpacing/>
        <w:rPr>
          <w:rFonts w:eastAsia="SimSun"/>
          <w:lang w:eastAsia="zh-TW"/>
        </w:rPr>
      </w:pPr>
      <w:r>
        <w:rPr>
          <w:rFonts w:eastAsia="SimSun"/>
          <w:lang w:eastAsia="zh-TW"/>
        </w:rPr>
        <w:t>處方藥一覽表從第</w:t>
      </w:r>
      <w:r>
        <w:rPr>
          <w:rFonts w:eastAsia="SimSun"/>
          <w:lang w:eastAsia="zh-TW"/>
        </w:rPr>
        <w:t xml:space="preserve"> [</w:t>
      </w:r>
      <w:r>
        <w:rPr>
          <w:rFonts w:eastAsia="SimSun"/>
          <w:i/>
          <w:iCs/>
        </w:rPr>
        <w:t xml:space="preserve">Insert </w:t>
      </w:r>
      <w:r>
        <w:rPr>
          <w:rFonts w:eastAsia="SimSun"/>
        </w:rPr>
        <w:t>&lt;table page number&gt;</w:t>
      </w:r>
      <w:r>
        <w:rPr>
          <w:rFonts w:eastAsia="SimSun"/>
          <w:lang w:eastAsia="zh-TW"/>
        </w:rPr>
        <w:t xml:space="preserve">] </w:t>
      </w:r>
      <w:r>
        <w:rPr>
          <w:rFonts w:eastAsia="SimSun"/>
          <w:lang w:eastAsia="zh-TW"/>
        </w:rPr>
        <w:t>頁開始。本處方藥一覽表中的藥物按照所治療的病症類型分類。例如，用於治療心臟病的藥物列於</w:t>
      </w:r>
      <w:r>
        <w:rPr>
          <w:rFonts w:eastAsia="SimSun"/>
          <w:lang w:eastAsia="zh-TW"/>
        </w:rPr>
        <w:t xml:space="preserve"> [</w:t>
      </w:r>
      <w:r>
        <w:rPr>
          <w:rFonts w:eastAsia="SimSun"/>
          <w:i/>
          <w:iCs/>
          <w:lang w:eastAsia="zh-TW"/>
        </w:rPr>
        <w:t xml:space="preserve">Insert </w:t>
      </w:r>
      <w:r>
        <w:rPr>
          <w:rFonts w:eastAsia="SimSun"/>
          <w:lang w:eastAsia="zh-TW"/>
        </w:rPr>
        <w:t xml:space="preserve">&lt;category name example&gt;] </w:t>
      </w:r>
      <w:r>
        <w:rPr>
          <w:rFonts w:eastAsia="SimSun"/>
          <w:lang w:eastAsia="zh-TW"/>
        </w:rPr>
        <w:t>類別之下。若您瞭解藥物的用途，在開始於第</w:t>
      </w:r>
      <w:r>
        <w:rPr>
          <w:rFonts w:eastAsia="SimSun"/>
          <w:lang w:eastAsia="zh-TW"/>
        </w:rPr>
        <w:t xml:space="preserve"> [</w:t>
      </w:r>
      <w:r>
        <w:rPr>
          <w:rFonts w:eastAsia="SimSun"/>
          <w:i/>
          <w:iCs/>
          <w:lang w:eastAsia="zh-TW"/>
        </w:rPr>
        <w:t xml:space="preserve">Insert </w:t>
      </w:r>
      <w:r>
        <w:rPr>
          <w:rFonts w:eastAsia="SimSun"/>
          <w:lang w:eastAsia="zh-TW"/>
        </w:rPr>
        <w:t xml:space="preserve">&lt; page number &gt;] </w:t>
      </w:r>
      <w:r>
        <w:rPr>
          <w:rFonts w:eastAsia="SimSun"/>
          <w:lang w:eastAsia="zh-TW"/>
        </w:rPr>
        <w:t>頁的清單中查找類別名稱。然後，在此類別名稱下查找所需的藥物。</w:t>
      </w:r>
      <w:r>
        <w:rPr>
          <w:rFonts w:eastAsia="SimSun"/>
          <w:lang w:eastAsia="zh-TW"/>
        </w:rPr>
        <w:t xml:space="preserve"> </w:t>
      </w:r>
    </w:p>
    <w:p w14:paraId="74C28D38" w14:textId="77777777" w:rsidR="00C6193A" w:rsidRDefault="00C6193A">
      <w:pPr>
        <w:spacing w:line="235" w:lineRule="auto"/>
        <w:ind w:left="360"/>
        <w:contextualSpacing/>
        <w:rPr>
          <w:rFonts w:eastAsia="SimSun"/>
          <w:lang w:eastAsia="zh-TW"/>
        </w:rPr>
      </w:pPr>
    </w:p>
    <w:p w14:paraId="66B092FB" w14:textId="77777777" w:rsidR="00C6193A" w:rsidRDefault="003D2ABE">
      <w:pPr>
        <w:pStyle w:val="Heading3"/>
        <w:spacing w:line="235" w:lineRule="auto"/>
        <w:ind w:firstLine="360"/>
        <w:jc w:val="left"/>
        <w:rPr>
          <w:rFonts w:ascii="Times New Roman" w:eastAsia="SimSun" w:hAnsi="Times New Roman"/>
          <w:lang w:eastAsia="zh-TW"/>
        </w:rPr>
      </w:pPr>
      <w:r>
        <w:rPr>
          <w:rFonts w:ascii="Times New Roman" w:eastAsia="SimSun" w:hAnsi="Times New Roman"/>
          <w:lang w:eastAsia="zh-TW"/>
        </w:rPr>
        <w:t>按字母順序排列的清單</w:t>
      </w:r>
    </w:p>
    <w:p w14:paraId="1F0387EB" w14:textId="77777777" w:rsidR="00C6193A" w:rsidRDefault="003D2ABE">
      <w:pPr>
        <w:spacing w:line="235" w:lineRule="auto"/>
        <w:ind w:left="360"/>
        <w:contextualSpacing/>
        <w:rPr>
          <w:rFonts w:eastAsia="SimSun"/>
          <w:lang w:eastAsia="zh-TW"/>
        </w:rPr>
      </w:pPr>
      <w:r>
        <w:rPr>
          <w:rFonts w:eastAsia="SimSun"/>
          <w:lang w:eastAsia="zh-TW"/>
        </w:rPr>
        <w:t>若您不確定應查找哪一個類別，則應在開始於第</w:t>
      </w:r>
      <w:r>
        <w:rPr>
          <w:rFonts w:eastAsia="SimSun"/>
          <w:lang w:eastAsia="zh-TW"/>
        </w:rPr>
        <w:t xml:space="preserve"> [</w:t>
      </w:r>
      <w:r>
        <w:rPr>
          <w:rFonts w:eastAsia="SimSun"/>
          <w:i/>
          <w:iCs/>
          <w:lang w:eastAsia="zh-TW"/>
        </w:rPr>
        <w:t xml:space="preserve">Insert </w:t>
      </w:r>
      <w:r>
        <w:rPr>
          <w:rFonts w:eastAsia="SimSun"/>
          <w:lang w:eastAsia="zh-TW"/>
        </w:rPr>
        <w:t xml:space="preserve">&lt;index page number&gt;] </w:t>
      </w:r>
      <w:r>
        <w:rPr>
          <w:rFonts w:eastAsia="SimSun"/>
          <w:lang w:eastAsia="zh-TW"/>
        </w:rPr>
        <w:t>頁的索引中查找所需的藥物。該索引提供一份按字母順序排列的清單，其中有本文件包含的所有藥物。該索引中列有原廠藥和副廠藥。請在該索引中查找所需的藥物。藥物旁邊註有頁碼，您可以在該頁查找承保範圍資訊。轉到該索引中所列的頁碼，在清單的第一欄即可找到所需的藥物名稱。</w:t>
      </w:r>
    </w:p>
    <w:p w14:paraId="658208F4" w14:textId="77777777" w:rsidR="00C6193A" w:rsidRDefault="00C6193A">
      <w:pPr>
        <w:spacing w:line="235" w:lineRule="auto"/>
        <w:rPr>
          <w:rFonts w:eastAsia="SimSun"/>
          <w:lang w:eastAsia="zh-TW"/>
        </w:rPr>
      </w:pPr>
      <w:bookmarkStart w:id="107" w:name="_Toc185647415"/>
      <w:bookmarkStart w:id="108" w:name="_Toc185647006"/>
      <w:bookmarkStart w:id="109" w:name="_Toc185822018"/>
      <w:bookmarkStart w:id="110" w:name="_Toc185422005"/>
      <w:bookmarkStart w:id="111" w:name="_Toc185644087"/>
      <w:bookmarkStart w:id="112" w:name="_Toc185671951"/>
    </w:p>
    <w:p w14:paraId="489E5687" w14:textId="77777777" w:rsidR="00C6193A" w:rsidRDefault="003D2ABE">
      <w:pPr>
        <w:pStyle w:val="Heading2"/>
        <w:spacing w:line="235" w:lineRule="auto"/>
        <w:rPr>
          <w:rFonts w:ascii="Times New Roman" w:eastAsia="SimSun" w:hAnsi="Times New Roman"/>
          <w:lang w:eastAsia="zh-TW"/>
        </w:rPr>
      </w:pPr>
      <w:bookmarkStart w:id="113" w:name="_Toc185644101"/>
      <w:bookmarkStart w:id="114" w:name="_Toc185647429"/>
      <w:bookmarkStart w:id="115" w:name="_Toc188179517"/>
      <w:bookmarkStart w:id="116" w:name="_Toc185422019"/>
      <w:bookmarkStart w:id="117" w:name="_Toc188179530"/>
      <w:bookmarkStart w:id="118" w:name="_Toc185647020"/>
      <w:bookmarkStart w:id="119" w:name="_Toc185822031"/>
      <w:bookmarkStart w:id="120" w:name="_Toc188257006"/>
      <w:bookmarkStart w:id="121" w:name="_Toc188257018"/>
      <w:bookmarkStart w:id="122" w:name="_Toc185671965"/>
      <w:r>
        <w:rPr>
          <w:rFonts w:ascii="Times New Roman" w:eastAsia="SimSun" w:hAnsi="Times New Roman"/>
          <w:lang w:eastAsia="zh-TW"/>
        </w:rPr>
        <w:t>什麼是副廠藥？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D6A435E" w14:textId="77777777" w:rsidR="00C6193A" w:rsidRDefault="003D2ABE">
      <w:pPr>
        <w:spacing w:line="235" w:lineRule="auto"/>
        <w:contextualSpacing/>
        <w:rPr>
          <w:rFonts w:eastAsia="SimSun"/>
          <w:lang w:eastAsia="zh-TW"/>
        </w:rPr>
      </w:pPr>
      <w:bookmarkStart w:id="123" w:name="_Toc185422020"/>
      <w:bookmarkStart w:id="124" w:name="_Toc188257019"/>
      <w:bookmarkStart w:id="125" w:name="_Toc188179531"/>
      <w:bookmarkStart w:id="126" w:name="_Toc185671966"/>
      <w:bookmarkStart w:id="127" w:name="_Toc185822032"/>
      <w:bookmarkStart w:id="128" w:name="_Toc185647430"/>
      <w:bookmarkStart w:id="129" w:name="_Toc185644102"/>
      <w:bookmarkStart w:id="130" w:name="_Toc185647021"/>
      <w:r>
        <w:rPr>
          <w:rFonts w:eastAsia="SimSun"/>
          <w:lang w:eastAsia="zh-TW"/>
        </w:rPr>
        <w:t>[</w:t>
      </w:r>
      <w:r>
        <w:rPr>
          <w:rFonts w:eastAsia="SimSun"/>
          <w:i/>
          <w:iCs/>
          <w:lang w:eastAsia="zh-TW"/>
        </w:rPr>
        <w:t xml:space="preserve">Insert </w:t>
      </w:r>
      <w:r>
        <w:rPr>
          <w:rFonts w:eastAsia="SimSun"/>
          <w:lang w:eastAsia="zh-TW"/>
        </w:rPr>
        <w:t xml:space="preserve">&lt;plan/sponsor name&gt;] </w:t>
      </w:r>
      <w:r>
        <w:rPr>
          <w:rFonts w:eastAsia="SimSun"/>
          <w:lang w:eastAsia="zh-TW"/>
        </w:rPr>
        <w:t>同時承保原廠藥和副廠藥。</w:t>
      </w:r>
      <w:bookmarkEnd w:id="123"/>
      <w:bookmarkEnd w:id="124"/>
      <w:bookmarkEnd w:id="125"/>
      <w:bookmarkEnd w:id="126"/>
      <w:bookmarkEnd w:id="127"/>
      <w:bookmarkEnd w:id="128"/>
      <w:bookmarkEnd w:id="129"/>
      <w:bookmarkEnd w:id="130"/>
      <w:r>
        <w:rPr>
          <w:rFonts w:eastAsia="SimSun"/>
          <w:lang w:eastAsia="zh-TW"/>
        </w:rPr>
        <w:t>副廠藥是一種由</w:t>
      </w:r>
      <w:r>
        <w:rPr>
          <w:rFonts w:eastAsia="SimSun"/>
          <w:lang w:eastAsia="zh-TW"/>
        </w:rPr>
        <w:t xml:space="preserve"> FDA </w:t>
      </w:r>
      <w:r>
        <w:rPr>
          <w:rFonts w:eastAsia="SimSun"/>
          <w:lang w:eastAsia="zh-TW"/>
        </w:rPr>
        <w:t>核准，具有與原廠藥相同活性成分的藥物。通常，副廠藥和原廠藥的藥效相同，並且費用較低。許多原廠藥皆有副廠藥可供替代。在藥房，副廠藥通常可以替代原廠藥，而無需新處方，具體視州法律而定</w:t>
      </w:r>
      <w:bookmarkStart w:id="131" w:name="_Hlk164262074"/>
      <w:r>
        <w:rPr>
          <w:rFonts w:eastAsia="SimSun"/>
          <w:lang w:eastAsia="zh-TW"/>
        </w:rPr>
        <w:t>。</w:t>
      </w:r>
      <w:bookmarkEnd w:id="131"/>
    </w:p>
    <w:p w14:paraId="70A7748B" w14:textId="77777777" w:rsidR="00C6193A" w:rsidRDefault="003D2ABE">
      <w:pPr>
        <w:pStyle w:val="Heading2"/>
        <w:spacing w:line="235" w:lineRule="auto"/>
        <w:rPr>
          <w:rFonts w:ascii="Times New Roman" w:eastAsia="SimSun" w:hAnsi="Times New Roman"/>
          <w:lang w:eastAsia="zh-TW"/>
        </w:rPr>
      </w:pPr>
      <w:bookmarkStart w:id="132" w:name="_Toc188179532"/>
      <w:bookmarkStart w:id="133" w:name="_Toc185822033"/>
      <w:bookmarkStart w:id="134" w:name="_Toc185644088"/>
      <w:bookmarkStart w:id="135" w:name="_Toc185647007"/>
      <w:bookmarkStart w:id="136" w:name="_Toc185647416"/>
      <w:bookmarkStart w:id="137" w:name="_Toc185671967"/>
      <w:bookmarkStart w:id="138" w:name="_Toc185647431"/>
      <w:bookmarkStart w:id="139" w:name="_Toc185647022"/>
      <w:bookmarkStart w:id="140" w:name="_Toc185671952"/>
      <w:bookmarkStart w:id="141" w:name="_Toc185822019"/>
      <w:bookmarkStart w:id="142" w:name="_Toc185422021"/>
      <w:bookmarkStart w:id="143" w:name="_Toc185644103"/>
      <w:bookmarkStart w:id="144" w:name="_Toc185422006"/>
      <w:bookmarkStart w:id="145" w:name="_Toc188257020"/>
      <w:r>
        <w:rPr>
          <w:rFonts w:ascii="Times New Roman" w:eastAsia="SimSun" w:hAnsi="Times New Roman"/>
          <w:lang w:eastAsia="zh-TW"/>
        </w:rPr>
        <w:t>什麼是原研生物製品，它們與生物仿製藥有何關係？</w:t>
      </w:r>
    </w:p>
    <w:p w14:paraId="632EDB06" w14:textId="77777777" w:rsidR="00C6193A" w:rsidRDefault="003D2ABE">
      <w:pPr>
        <w:pStyle w:val="ListParagraph"/>
        <w:spacing w:line="235" w:lineRule="auto"/>
        <w:ind w:left="0"/>
        <w:rPr>
          <w:rFonts w:eastAsia="SimSun"/>
          <w:iCs/>
          <w:lang w:eastAsia="zh-TW"/>
        </w:rPr>
      </w:pPr>
      <w:r>
        <w:rPr>
          <w:rFonts w:eastAsia="SimSun"/>
          <w:lang w:eastAsia="zh-TW"/>
        </w:rPr>
        <w:t>在處方藥一覽表上，當我們提到藥物時，可能是指藥品或生物製品。生物製品是比典型藥物更複雜的藥物</w:t>
      </w:r>
      <w:bookmarkStart w:id="146" w:name="_Hlk164261880"/>
      <w:r>
        <w:rPr>
          <w:rFonts w:eastAsia="SimSun"/>
          <w:lang w:eastAsia="zh-TW"/>
        </w:rPr>
        <w:t>。</w:t>
      </w:r>
      <w:bookmarkEnd w:id="146"/>
      <w:r>
        <w:rPr>
          <w:rFonts w:eastAsia="SimSun"/>
          <w:lang w:eastAsia="zh-TW"/>
        </w:rPr>
        <w:t>由於生物製品比典型藥物更複雜，因此它們沒有副廠版本，而是具有稱為生物仿製藥的替代藥物。通常，生物仿製藥和原研生物製品的藥效相同，並且費用較低。某些原研生物製品有生物仿製藥可供替代。某些生物仿製藥是可互換的生物仿製藥，在藥房可以用其替代原研生物製品，而無需新處方，就像副廠藥可以替代原廠藥一樣，具體視州法律而定。</w:t>
      </w:r>
      <w:r>
        <w:rPr>
          <w:rFonts w:eastAsia="SimSun"/>
          <w:lang w:eastAsia="zh-TW"/>
        </w:rPr>
        <w:t xml:space="preserve"> </w:t>
      </w:r>
    </w:p>
    <w:p w14:paraId="17956FFD" w14:textId="77777777" w:rsidR="00C6193A" w:rsidRDefault="003D2ABE">
      <w:pPr>
        <w:tabs>
          <w:tab w:val="left" w:pos="425"/>
        </w:tabs>
        <w:spacing w:line="235" w:lineRule="auto"/>
        <w:ind w:right="165"/>
        <w:rPr>
          <w:rFonts w:eastAsia="SimSun"/>
          <w:lang w:eastAsia="zh-TW"/>
        </w:rPr>
      </w:pPr>
      <w:r>
        <w:rPr>
          <w:rFonts w:eastAsia="SimSun"/>
          <w:lang w:eastAsia="zh-TW"/>
        </w:rPr>
        <w:t>有關藥物類型的討論，請參閱</w:t>
      </w:r>
      <w:bookmarkStart w:id="147" w:name="_Hlk164841011"/>
      <w:bookmarkStart w:id="148" w:name="_Hlk164260405"/>
      <w:r>
        <w:rPr>
          <w:rFonts w:eastAsia="SimSun"/>
          <w:color w:val="000000"/>
          <w:lang w:eastAsia="zh-TW"/>
        </w:rPr>
        <w:t>「承保範圍說明書」</w:t>
      </w:r>
      <w:r>
        <w:rPr>
          <w:rFonts w:eastAsia="SimSun"/>
          <w:lang w:eastAsia="zh-TW"/>
        </w:rPr>
        <w:t>第</w:t>
      </w:r>
      <w:r>
        <w:rPr>
          <w:rFonts w:eastAsia="SimSun"/>
          <w:lang w:eastAsia="zh-TW"/>
        </w:rPr>
        <w:t xml:space="preserve"> </w:t>
      </w:r>
      <w:r>
        <w:rPr>
          <w:rFonts w:eastAsia="SimSun"/>
          <w:i/>
          <w:iCs/>
          <w:lang w:eastAsia="zh-TW"/>
        </w:rPr>
        <w:t>[MA-PD insert &lt;</w:t>
      </w:r>
      <w:r>
        <w:rPr>
          <w:rFonts w:eastAsia="SimSun"/>
          <w:lang w:eastAsia="zh-TW"/>
        </w:rPr>
        <w:t>5</w:t>
      </w:r>
      <w:r>
        <w:rPr>
          <w:rFonts w:eastAsia="SimSun"/>
          <w:i/>
          <w:iCs/>
          <w:lang w:eastAsia="zh-TW"/>
        </w:rPr>
        <w:t>&gt;] [PDP insert &lt;</w:t>
      </w:r>
      <w:r>
        <w:rPr>
          <w:rFonts w:eastAsia="SimSun"/>
          <w:lang w:eastAsia="zh-TW"/>
        </w:rPr>
        <w:t>3</w:t>
      </w:r>
      <w:r>
        <w:rPr>
          <w:rFonts w:eastAsia="SimSun"/>
          <w:i/>
          <w:iCs/>
          <w:lang w:eastAsia="zh-TW"/>
        </w:rPr>
        <w:t xml:space="preserve">&gt;], </w:t>
      </w:r>
      <w:r>
        <w:rPr>
          <w:rFonts w:eastAsia="SimSun"/>
          <w:lang w:eastAsia="zh-TW"/>
        </w:rPr>
        <w:t>章第</w:t>
      </w:r>
      <w:r>
        <w:rPr>
          <w:rFonts w:eastAsia="SimSun"/>
          <w:lang w:eastAsia="zh-TW"/>
        </w:rPr>
        <w:t xml:space="preserve"> 3.1 </w:t>
      </w:r>
      <w:r>
        <w:rPr>
          <w:rFonts w:eastAsia="SimSun"/>
          <w:lang w:eastAsia="zh-TW"/>
        </w:rPr>
        <w:t>節</w:t>
      </w:r>
      <w:r>
        <w:rPr>
          <w:rFonts w:eastAsia="SimSun"/>
          <w:lang w:eastAsia="zh-TW"/>
        </w:rPr>
        <w:t xml:space="preserve"> -</w:t>
      </w:r>
      <w:r>
        <w:rPr>
          <w:rFonts w:eastAsia="SimSun"/>
          <w:lang w:eastAsia="zh-TW"/>
        </w:rPr>
        <w:t>「藥物清單」說明何種</w:t>
      </w:r>
      <w:r>
        <w:rPr>
          <w:rFonts w:eastAsia="SimSun"/>
          <w:lang w:eastAsia="zh-TW"/>
        </w:rPr>
        <w:t xml:space="preserve"> D </w:t>
      </w:r>
      <w:r>
        <w:rPr>
          <w:rFonts w:eastAsia="SimSun"/>
          <w:lang w:eastAsia="zh-TW"/>
        </w:rPr>
        <w:t>部分藥物有承保。</w:t>
      </w:r>
      <w:bookmarkEnd w:id="147"/>
      <w:r>
        <w:rPr>
          <w:rFonts w:eastAsia="SimSun"/>
          <w:i/>
          <w:iCs/>
          <w:lang w:eastAsia="zh-TW"/>
        </w:rPr>
        <w:t>]</w:t>
      </w:r>
    </w:p>
    <w:p w14:paraId="5AF60B95" w14:textId="77777777" w:rsidR="00C6193A" w:rsidRDefault="003D2ABE">
      <w:pPr>
        <w:pStyle w:val="Heading2"/>
        <w:spacing w:line="235" w:lineRule="auto"/>
        <w:rPr>
          <w:rFonts w:ascii="Times New Roman" w:eastAsia="SimSun" w:hAnsi="Times New Roman"/>
          <w:lang w:eastAsia="zh-TW"/>
        </w:rPr>
      </w:pPr>
      <w:bookmarkStart w:id="149" w:name="_Toc188179518"/>
      <w:bookmarkStart w:id="150" w:name="_Toc188257007"/>
      <w:bookmarkEnd w:id="148"/>
      <w:r>
        <w:rPr>
          <w:rFonts w:ascii="Times New Roman" w:eastAsia="SimSun" w:hAnsi="Times New Roman"/>
          <w:lang w:eastAsia="zh-TW"/>
        </w:rPr>
        <w:t>對於我享受的承保範圍是否有任何限制？</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9"/>
      <w:bookmarkEnd w:id="150"/>
    </w:p>
    <w:p w14:paraId="2C2748B1" w14:textId="77777777" w:rsidR="00C6193A" w:rsidRDefault="003D2ABE">
      <w:pPr>
        <w:spacing w:line="235" w:lineRule="auto"/>
        <w:contextualSpacing/>
        <w:rPr>
          <w:rFonts w:eastAsia="SimSun"/>
          <w:lang w:eastAsia="zh-TW"/>
        </w:rPr>
      </w:pPr>
      <w:r>
        <w:rPr>
          <w:rFonts w:eastAsia="SimSun"/>
          <w:lang w:eastAsia="zh-TW"/>
        </w:rPr>
        <w:lastRenderedPageBreak/>
        <w:t>某些承保藥物可能有其他要求或承保範圍限制。這些要求和限制可能包括：</w:t>
      </w:r>
      <w:r>
        <w:rPr>
          <w:rFonts w:eastAsia="SimSun"/>
          <w:lang w:eastAsia="zh-TW"/>
        </w:rPr>
        <w:t>[</w:t>
      </w:r>
      <w:r>
        <w:rPr>
          <w:rFonts w:eastAsia="SimSun"/>
          <w:i/>
          <w:iCs/>
          <w:lang w:eastAsia="zh-TW"/>
        </w:rPr>
        <w:t>Plans may omit bullets as needed in order to reflect actual utilization management procedures used by the plan.</w:t>
      </w:r>
      <w:r>
        <w:rPr>
          <w:rFonts w:eastAsia="SimSun"/>
          <w:lang w:eastAsia="zh-TW"/>
        </w:rPr>
        <w:t xml:space="preserve">] </w:t>
      </w:r>
    </w:p>
    <w:p w14:paraId="7A1C87E9" w14:textId="77777777" w:rsidR="00C6193A" w:rsidRDefault="00C6193A">
      <w:pPr>
        <w:spacing w:line="235" w:lineRule="auto"/>
        <w:contextualSpacing/>
        <w:rPr>
          <w:rFonts w:eastAsia="SimSun"/>
          <w:lang w:eastAsia="zh-TW"/>
        </w:rPr>
      </w:pPr>
    </w:p>
    <w:p w14:paraId="3396FF24" w14:textId="77777777" w:rsidR="00C6193A" w:rsidRDefault="003D2ABE">
      <w:pPr>
        <w:numPr>
          <w:ilvl w:val="0"/>
          <w:numId w:val="2"/>
        </w:numPr>
        <w:spacing w:before="0" w:after="0" w:line="235" w:lineRule="auto"/>
        <w:contextualSpacing/>
        <w:rPr>
          <w:rFonts w:eastAsia="SimSun"/>
        </w:rPr>
      </w:pPr>
      <w:r>
        <w:rPr>
          <w:rStyle w:val="Emphasis"/>
          <w:rFonts w:ascii="Times New Roman" w:eastAsia="SimSun" w:hAnsi="Times New Roman"/>
          <w:i w:val="0"/>
          <w:iCs w:val="0"/>
          <w:lang w:eastAsia="zh-TW"/>
        </w:rPr>
        <w:t>事先授權</w:t>
      </w:r>
      <w:r>
        <w:rPr>
          <w:rFonts w:eastAsia="SimSun"/>
          <w:b/>
          <w:bCs/>
          <w:lang w:eastAsia="zh-TW"/>
        </w:rPr>
        <w:t>：</w:t>
      </w:r>
      <w:r>
        <w:rPr>
          <w:rFonts w:eastAsia="SimSun"/>
          <w:lang w:eastAsia="zh-TW"/>
        </w:rPr>
        <w:t>對於某些藥物，</w:t>
      </w:r>
      <w:r>
        <w:rPr>
          <w:rFonts w:eastAsia="SimSun"/>
          <w:lang w:eastAsia="zh-TW"/>
        </w:rPr>
        <w:t>[</w:t>
      </w:r>
      <w:r>
        <w:rPr>
          <w:rFonts w:eastAsia="SimSun"/>
          <w:i/>
          <w:iCs/>
        </w:rPr>
        <w:t>Insert</w:t>
      </w:r>
      <w:r>
        <w:rPr>
          <w:rFonts w:eastAsia="SimSun"/>
          <w:lang w:eastAsia="zh-TW"/>
        </w:rPr>
        <w:t xml:space="preserve"> </w:t>
      </w:r>
      <w:r>
        <w:rPr>
          <w:rFonts w:eastAsia="SimSun"/>
        </w:rPr>
        <w:t>&lt;plan/sponsor name&gt;</w:t>
      </w:r>
      <w:r>
        <w:rPr>
          <w:rFonts w:eastAsia="SimSun"/>
          <w:lang w:eastAsia="zh-TW"/>
        </w:rPr>
        <w:t xml:space="preserve">] </w:t>
      </w:r>
      <w:r>
        <w:rPr>
          <w:rFonts w:eastAsia="SimSun"/>
          <w:lang w:eastAsia="zh-TW"/>
        </w:rPr>
        <w:t>要求您</w:t>
      </w:r>
      <w:r>
        <w:rPr>
          <w:rFonts w:eastAsia="SimSun"/>
          <w:lang w:eastAsia="zh-TW"/>
        </w:rPr>
        <w:t>[</w:t>
      </w:r>
      <w:r>
        <w:rPr>
          <w:rFonts w:eastAsia="SimSun"/>
          <w:lang w:eastAsia="zh-TW"/>
        </w:rPr>
        <w:t>或您的醫師</w:t>
      </w:r>
      <w:r>
        <w:rPr>
          <w:rFonts w:eastAsia="SimSun"/>
          <w:lang w:eastAsia="zh-TW"/>
        </w:rPr>
        <w:t>]</w:t>
      </w:r>
      <w:r>
        <w:rPr>
          <w:rFonts w:eastAsia="SimSun"/>
          <w:lang w:eastAsia="zh-TW"/>
        </w:rPr>
        <w:t>取得事先授權。這表示您將需要在配藥前取得</w:t>
      </w:r>
      <w:r>
        <w:rPr>
          <w:rFonts w:eastAsia="SimSun"/>
          <w:lang w:eastAsia="zh-TW"/>
        </w:rPr>
        <w:t xml:space="preserve"> [</w:t>
      </w:r>
      <w:r>
        <w:rPr>
          <w:rFonts w:eastAsia="SimSun"/>
          <w:i/>
          <w:iCs/>
        </w:rPr>
        <w:t>Insert</w:t>
      </w:r>
      <w:r>
        <w:rPr>
          <w:rFonts w:eastAsia="SimSun"/>
          <w:lang w:eastAsia="zh-TW"/>
        </w:rPr>
        <w:t xml:space="preserve"> </w:t>
      </w:r>
      <w:r>
        <w:rPr>
          <w:rFonts w:eastAsia="SimSun"/>
        </w:rPr>
        <w:t>&lt;plan/sponsor name&gt;</w:t>
      </w:r>
      <w:r>
        <w:rPr>
          <w:rFonts w:eastAsia="SimSun"/>
          <w:lang w:eastAsia="zh-TW"/>
        </w:rPr>
        <w:t xml:space="preserve">] </w:t>
      </w:r>
      <w:r>
        <w:rPr>
          <w:rFonts w:eastAsia="SimSun"/>
          <w:lang w:eastAsia="zh-TW"/>
        </w:rPr>
        <w:t>的批准。若您未取得批准</w:t>
      </w:r>
      <w:proofErr w:type="gramStart"/>
      <w:r>
        <w:rPr>
          <w:rFonts w:eastAsia="SimSun"/>
          <w:lang w:eastAsia="zh-TW"/>
        </w:rPr>
        <w:t>，</w:t>
      </w:r>
      <w:r>
        <w:rPr>
          <w:rFonts w:eastAsia="SimSun"/>
          <w:lang w:eastAsia="zh-TW"/>
        </w:rPr>
        <w:t>[</w:t>
      </w:r>
      <w:proofErr w:type="gramEnd"/>
      <w:r>
        <w:rPr>
          <w:rFonts w:eastAsia="SimSun"/>
          <w:i/>
          <w:iCs/>
        </w:rPr>
        <w:t>Insert</w:t>
      </w:r>
      <w:r>
        <w:rPr>
          <w:rFonts w:eastAsia="SimSun"/>
          <w:lang w:eastAsia="zh-TW"/>
        </w:rPr>
        <w:t xml:space="preserve"> </w:t>
      </w:r>
      <w:r>
        <w:rPr>
          <w:rFonts w:eastAsia="SimSun"/>
        </w:rPr>
        <w:t>&lt;plan/sponsor name&gt;</w:t>
      </w:r>
      <w:r>
        <w:rPr>
          <w:rFonts w:eastAsia="SimSun"/>
          <w:lang w:eastAsia="zh-TW"/>
        </w:rPr>
        <w:t xml:space="preserve">] </w:t>
      </w:r>
      <w:r>
        <w:rPr>
          <w:rFonts w:eastAsia="SimSun"/>
          <w:lang w:eastAsia="zh-TW"/>
        </w:rPr>
        <w:t>可能不會承保該藥物。</w:t>
      </w:r>
      <w:r>
        <w:rPr>
          <w:rFonts w:eastAsia="SimSun"/>
          <w:lang w:eastAsia="zh-TW"/>
        </w:rPr>
        <w:t xml:space="preserve"> </w:t>
      </w:r>
    </w:p>
    <w:p w14:paraId="42C6C78B" w14:textId="77777777" w:rsidR="00C6193A" w:rsidRDefault="00C6193A">
      <w:pPr>
        <w:spacing w:line="235" w:lineRule="auto"/>
        <w:contextualSpacing/>
        <w:rPr>
          <w:rFonts w:eastAsia="SimSun"/>
        </w:rPr>
      </w:pPr>
    </w:p>
    <w:p w14:paraId="5EE1F390" w14:textId="77777777" w:rsidR="00C6193A" w:rsidRDefault="003D2ABE">
      <w:pPr>
        <w:numPr>
          <w:ilvl w:val="0"/>
          <w:numId w:val="2"/>
        </w:numPr>
        <w:spacing w:before="0" w:after="0" w:line="235" w:lineRule="auto"/>
        <w:contextualSpacing/>
        <w:rPr>
          <w:rFonts w:eastAsia="SimSun"/>
          <w:lang w:eastAsia="zh-TW"/>
        </w:rPr>
      </w:pPr>
      <w:r>
        <w:rPr>
          <w:rStyle w:val="Emphasis"/>
          <w:rFonts w:ascii="Times New Roman" w:eastAsia="SimSun" w:hAnsi="Times New Roman"/>
          <w:i w:val="0"/>
          <w:iCs w:val="0"/>
          <w:lang w:eastAsia="zh-TW"/>
        </w:rPr>
        <w:t>數量限制</w:t>
      </w:r>
      <w:r>
        <w:rPr>
          <w:rFonts w:eastAsia="SimSun"/>
          <w:b/>
          <w:bCs/>
          <w:lang w:eastAsia="zh-TW"/>
        </w:rPr>
        <w:t>：</w:t>
      </w:r>
      <w:r>
        <w:rPr>
          <w:rFonts w:eastAsia="SimSun"/>
          <w:lang w:eastAsia="zh-TW"/>
        </w:rPr>
        <w:t>對於某些藥物，</w:t>
      </w:r>
      <w:r>
        <w:rPr>
          <w:rFonts w:eastAsia="SimSun"/>
          <w:lang w:eastAsia="zh-TW"/>
        </w:rPr>
        <w:t>[</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限制了</w:t>
      </w:r>
      <w:r>
        <w:rPr>
          <w:rFonts w:eastAsia="SimSun"/>
          <w:lang w:eastAsia="zh-TW"/>
        </w:rPr>
        <w:t xml:space="preserve"> [</w:t>
      </w:r>
      <w:r>
        <w:rPr>
          <w:rFonts w:eastAsia="SimSun"/>
          <w:i/>
          <w:iCs/>
        </w:rPr>
        <w:t>Insert</w:t>
      </w:r>
      <w:r>
        <w:rPr>
          <w:rFonts w:eastAsia="SimSun"/>
          <w:lang w:eastAsia="zh-TW"/>
        </w:rPr>
        <w:t xml:space="preserve"> </w:t>
      </w:r>
      <w:r>
        <w:rPr>
          <w:rFonts w:eastAsia="SimSun"/>
        </w:rPr>
        <w:t>&lt;plan/sponsor name&gt;</w:t>
      </w:r>
      <w:r>
        <w:rPr>
          <w:rFonts w:eastAsia="SimSun"/>
          <w:lang w:eastAsia="zh-TW"/>
        </w:rPr>
        <w:t xml:space="preserve">] </w:t>
      </w:r>
      <w:r>
        <w:rPr>
          <w:rFonts w:eastAsia="SimSun"/>
          <w:lang w:eastAsia="zh-TW"/>
        </w:rPr>
        <w:t>對藥物的承保數量。例如，</w:t>
      </w:r>
      <w:r>
        <w:rPr>
          <w:rFonts w:eastAsia="SimSun"/>
          <w:lang w:eastAsia="zh-TW"/>
        </w:rPr>
        <w:t>[</w:t>
      </w:r>
      <w:r>
        <w:rPr>
          <w:rFonts w:eastAsia="SimSun"/>
          <w:i/>
          <w:iCs/>
        </w:rPr>
        <w:t>Insert</w:t>
      </w:r>
      <w:r>
        <w:rPr>
          <w:rFonts w:eastAsia="SimSun"/>
          <w:lang w:eastAsia="zh-TW"/>
        </w:rPr>
        <w:t xml:space="preserve"> </w:t>
      </w:r>
      <w:r>
        <w:rPr>
          <w:rFonts w:eastAsia="SimSun"/>
        </w:rPr>
        <w:t>&lt;plan/sponsor name&gt;</w:t>
      </w:r>
      <w:r>
        <w:rPr>
          <w:rFonts w:eastAsia="SimSun"/>
          <w:lang w:eastAsia="zh-TW"/>
        </w:rPr>
        <w:t xml:space="preserve">] </w:t>
      </w:r>
      <w:r>
        <w:rPr>
          <w:rFonts w:eastAsia="SimSun"/>
          <w:lang w:eastAsia="zh-TW"/>
        </w:rPr>
        <w:t>對於</w:t>
      </w:r>
      <w:r>
        <w:rPr>
          <w:rFonts w:eastAsia="SimSun"/>
          <w:lang w:eastAsia="zh-TW"/>
        </w:rPr>
        <w:t xml:space="preserve"> </w:t>
      </w:r>
      <w:r>
        <w:rPr>
          <w:rFonts w:eastAsia="SimSun"/>
        </w:rPr>
        <w:t>&lt;drug name&gt;</w:t>
      </w:r>
      <w:r>
        <w:rPr>
          <w:rFonts w:eastAsia="SimSun"/>
          <w:lang w:eastAsia="zh-TW"/>
        </w:rPr>
        <w:t xml:space="preserve"> </w:t>
      </w:r>
      <w:r>
        <w:rPr>
          <w:rFonts w:eastAsia="SimSun"/>
          <w:lang w:eastAsia="zh-TW"/>
        </w:rPr>
        <w:t>的每份處方提供</w:t>
      </w:r>
      <w:r>
        <w:rPr>
          <w:rFonts w:eastAsia="SimSun"/>
          <w:lang w:eastAsia="zh-TW"/>
        </w:rPr>
        <w:t xml:space="preserve"> </w:t>
      </w:r>
      <w:r>
        <w:rPr>
          <w:rFonts w:eastAsia="SimSun"/>
        </w:rPr>
        <w:t>&lt;number of units&gt;</w:t>
      </w:r>
      <w:r>
        <w:rPr>
          <w:rFonts w:eastAsia="SimSun"/>
          <w:lang w:eastAsia="zh-TW"/>
        </w:rPr>
        <w:t xml:space="preserve"> </w:t>
      </w:r>
      <w:r>
        <w:rPr>
          <w:rFonts w:eastAsia="SimSun"/>
          <w:lang w:eastAsia="zh-TW"/>
        </w:rPr>
        <w:t>的藥量。這可以另外附加在標準的一個月或三個月的藥量上。</w:t>
      </w:r>
      <w:r>
        <w:rPr>
          <w:rFonts w:eastAsia="SimSun"/>
          <w:lang w:eastAsia="zh-TW"/>
        </w:rPr>
        <w:t xml:space="preserve"> </w:t>
      </w:r>
    </w:p>
    <w:p w14:paraId="1D49D3E0" w14:textId="77777777" w:rsidR="00C6193A" w:rsidRDefault="00C6193A">
      <w:pPr>
        <w:spacing w:before="0" w:after="0" w:line="235" w:lineRule="auto"/>
        <w:contextualSpacing/>
        <w:rPr>
          <w:rFonts w:eastAsia="SimSun"/>
          <w:lang w:eastAsia="zh-TW"/>
        </w:rPr>
      </w:pPr>
    </w:p>
    <w:p w14:paraId="3451F5D1" w14:textId="77777777" w:rsidR="00C6193A" w:rsidRDefault="003D2ABE">
      <w:pPr>
        <w:numPr>
          <w:ilvl w:val="0"/>
          <w:numId w:val="2"/>
        </w:numPr>
        <w:spacing w:before="0" w:after="0" w:line="235" w:lineRule="auto"/>
        <w:contextualSpacing/>
        <w:rPr>
          <w:rFonts w:eastAsia="SimSun"/>
        </w:rPr>
      </w:pPr>
      <w:r>
        <w:rPr>
          <w:rStyle w:val="Emphasis"/>
          <w:rFonts w:ascii="Times New Roman" w:eastAsia="SimSun" w:hAnsi="Times New Roman"/>
          <w:i w:val="0"/>
          <w:iCs w:val="0"/>
          <w:lang w:eastAsia="zh-TW"/>
        </w:rPr>
        <w:t>階段療法</w:t>
      </w:r>
      <w:r>
        <w:rPr>
          <w:rFonts w:eastAsia="SimSun"/>
          <w:b/>
          <w:bCs/>
          <w:lang w:eastAsia="zh-TW"/>
        </w:rPr>
        <w:t>：</w:t>
      </w:r>
      <w:r>
        <w:rPr>
          <w:rFonts w:eastAsia="SimSun"/>
          <w:lang w:eastAsia="zh-TW"/>
        </w:rPr>
        <w:t>某些情況下，</w:t>
      </w:r>
      <w:r>
        <w:rPr>
          <w:rFonts w:eastAsia="SimSun"/>
          <w:lang w:eastAsia="zh-TW"/>
        </w:rPr>
        <w:t>[</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會要求您先嘗試使用某些藥物治療您的病症後，才會承保您使用另外一種藥物。例如：若藥物</w:t>
      </w:r>
      <w:r>
        <w:rPr>
          <w:rFonts w:eastAsia="SimSun"/>
          <w:lang w:eastAsia="zh-TW"/>
        </w:rPr>
        <w:t xml:space="preserve"> A </w:t>
      </w:r>
      <w:r>
        <w:rPr>
          <w:rFonts w:eastAsia="SimSun"/>
          <w:lang w:eastAsia="zh-TW"/>
        </w:rPr>
        <w:t>和藥物</w:t>
      </w:r>
      <w:r>
        <w:rPr>
          <w:rFonts w:eastAsia="SimSun"/>
          <w:lang w:eastAsia="zh-TW"/>
        </w:rPr>
        <w:t xml:space="preserve"> B </w:t>
      </w:r>
      <w:r>
        <w:rPr>
          <w:rFonts w:eastAsia="SimSun"/>
          <w:lang w:eastAsia="zh-TW"/>
        </w:rPr>
        <w:t>皆可治療您的病症，則</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可能不會承保藥物</w:t>
      </w:r>
      <w:r>
        <w:rPr>
          <w:rFonts w:eastAsia="SimSun"/>
          <w:lang w:eastAsia="zh-TW"/>
        </w:rPr>
        <w:t xml:space="preserve"> B</w:t>
      </w:r>
      <w:r>
        <w:rPr>
          <w:rFonts w:eastAsia="SimSun"/>
          <w:lang w:eastAsia="zh-TW"/>
        </w:rPr>
        <w:t>，除非您先嘗試使用藥物</w:t>
      </w:r>
      <w:r>
        <w:rPr>
          <w:rFonts w:eastAsia="SimSun"/>
          <w:lang w:eastAsia="zh-TW"/>
        </w:rPr>
        <w:t xml:space="preserve"> A</w:t>
      </w:r>
      <w:r>
        <w:rPr>
          <w:rFonts w:eastAsia="SimSun"/>
          <w:lang w:eastAsia="zh-TW"/>
        </w:rPr>
        <w:t>。如果藥物</w:t>
      </w:r>
      <w:r>
        <w:rPr>
          <w:rFonts w:eastAsia="SimSun"/>
          <w:lang w:eastAsia="zh-TW"/>
        </w:rPr>
        <w:t xml:space="preserve"> A </w:t>
      </w:r>
      <w:r>
        <w:rPr>
          <w:rFonts w:eastAsia="SimSun"/>
          <w:lang w:eastAsia="zh-TW"/>
        </w:rPr>
        <w:t>對您無效，則</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將會承保藥物</w:t>
      </w:r>
      <w:r>
        <w:rPr>
          <w:rFonts w:eastAsia="SimSun"/>
          <w:lang w:eastAsia="zh-TW"/>
        </w:rPr>
        <w:t xml:space="preserve"> B</w:t>
      </w:r>
      <w:r>
        <w:rPr>
          <w:rFonts w:eastAsia="SimSun"/>
          <w:lang w:eastAsia="zh-TW"/>
        </w:rPr>
        <w:t>。</w:t>
      </w:r>
      <w:r>
        <w:rPr>
          <w:rFonts w:eastAsia="SimSun"/>
          <w:lang w:eastAsia="zh-TW"/>
        </w:rPr>
        <w:t xml:space="preserve"> </w:t>
      </w:r>
    </w:p>
    <w:p w14:paraId="47502AAB" w14:textId="77777777" w:rsidR="00C6193A" w:rsidRDefault="00C6193A">
      <w:pPr>
        <w:spacing w:before="0" w:after="0" w:line="235" w:lineRule="auto"/>
        <w:ind w:left="360"/>
        <w:contextualSpacing/>
        <w:rPr>
          <w:rFonts w:eastAsia="SimSun"/>
        </w:rPr>
      </w:pPr>
    </w:p>
    <w:p w14:paraId="6981B07E" w14:textId="77777777" w:rsidR="00C6193A" w:rsidRDefault="003D2ABE">
      <w:pPr>
        <w:spacing w:line="235" w:lineRule="auto"/>
        <w:rPr>
          <w:rFonts w:eastAsia="SimSun"/>
          <w:i/>
          <w:lang w:eastAsia="zh-TW"/>
        </w:rPr>
      </w:pPr>
      <w:r>
        <w:rPr>
          <w:rFonts w:eastAsia="SimSun"/>
          <w:lang w:eastAsia="zh-TW"/>
        </w:rPr>
        <w:t>您可以透過第</w:t>
      </w:r>
      <w:r>
        <w:rPr>
          <w:rFonts w:eastAsia="SimSun"/>
          <w:lang w:eastAsia="zh-TW"/>
        </w:rPr>
        <w:t xml:space="preserve"> [</w:t>
      </w:r>
      <w:r>
        <w:rPr>
          <w:rFonts w:eastAsia="SimSun"/>
          <w:i/>
          <w:iCs/>
          <w:lang w:eastAsia="zh-TW"/>
        </w:rPr>
        <w:t xml:space="preserve">Insert </w:t>
      </w:r>
      <w:r>
        <w:rPr>
          <w:rFonts w:eastAsia="SimSun"/>
          <w:lang w:eastAsia="zh-TW"/>
        </w:rPr>
        <w:t xml:space="preserve">&lt;table page number&gt;] </w:t>
      </w:r>
      <w:r>
        <w:rPr>
          <w:rFonts w:eastAsia="SimSun"/>
          <w:lang w:eastAsia="zh-TW"/>
        </w:rPr>
        <w:t>頁開始的處方藥一覽表查詢您的藥物是否有額外的要求或限制。您也可以透過瀏覽我們的網站，取得更多關於特定承保藥物適用之限制的資訊。</w:t>
      </w:r>
      <w:r>
        <w:rPr>
          <w:rFonts w:eastAsia="SimSun"/>
          <w:lang w:eastAsia="zh-TW"/>
        </w:rPr>
        <w:t>[</w:t>
      </w:r>
      <w:r>
        <w:rPr>
          <w:rFonts w:eastAsia="SimSun"/>
          <w:i/>
          <w:iCs/>
          <w:lang w:eastAsia="zh-TW"/>
        </w:rPr>
        <w:t xml:space="preserve">Plans/sponsors that apply prior authorization and/or step therapy insert the following with applicable information </w:t>
      </w:r>
      <w:r>
        <w:rPr>
          <w:rFonts w:eastAsia="SimSun"/>
          <w:lang w:eastAsia="zh-TW"/>
        </w:rPr>
        <w:t>&lt;</w:t>
      </w:r>
      <w:r>
        <w:rPr>
          <w:rFonts w:eastAsia="SimSun"/>
          <w:lang w:eastAsia="zh-TW"/>
        </w:rPr>
        <w:t>我們已在線上刊載</w:t>
      </w:r>
      <w:r>
        <w:rPr>
          <w:rFonts w:eastAsia="SimSun"/>
          <w:lang w:eastAsia="zh-TW"/>
        </w:rPr>
        <w:t xml:space="preserve"> [</w:t>
      </w:r>
      <w:r>
        <w:rPr>
          <w:rFonts w:eastAsia="SimSun"/>
          <w:i/>
          <w:iCs/>
          <w:lang w:eastAsia="zh-TW"/>
        </w:rPr>
        <w:t xml:space="preserve">Insert one </w:t>
      </w:r>
      <w:r>
        <w:rPr>
          <w:rFonts w:eastAsia="SimSun"/>
          <w:lang w:eastAsia="zh-TW"/>
        </w:rPr>
        <w:t>&lt;</w:t>
      </w:r>
      <w:r>
        <w:rPr>
          <w:rFonts w:eastAsia="SimSun"/>
          <w:lang w:eastAsia="zh-TW"/>
        </w:rPr>
        <w:t>一份文件</w:t>
      </w:r>
      <w:r>
        <w:rPr>
          <w:rFonts w:eastAsia="SimSun"/>
          <w:lang w:eastAsia="zh-TW"/>
        </w:rPr>
        <w:t xml:space="preserve"> &gt;&lt;</w:t>
      </w:r>
      <w:r>
        <w:rPr>
          <w:rFonts w:eastAsia="SimSun"/>
          <w:lang w:eastAsia="zh-TW"/>
        </w:rPr>
        <w:t>多份文件</w:t>
      </w:r>
      <w:proofErr w:type="gramStart"/>
      <w:r>
        <w:rPr>
          <w:rFonts w:eastAsia="SimSun"/>
          <w:lang w:eastAsia="zh-TW"/>
        </w:rPr>
        <w:t>&gt;]</w:t>
      </w:r>
      <w:r>
        <w:rPr>
          <w:rFonts w:eastAsia="SimSun"/>
          <w:lang w:eastAsia="zh-TW"/>
        </w:rPr>
        <w:t>，</w:t>
      </w:r>
      <w:proofErr w:type="gramEnd"/>
      <w:r>
        <w:rPr>
          <w:rFonts w:eastAsia="SimSun"/>
          <w:lang w:eastAsia="zh-TW"/>
        </w:rPr>
        <w:t>解釋我們的</w:t>
      </w:r>
      <w:r>
        <w:rPr>
          <w:rFonts w:eastAsia="SimSun"/>
          <w:lang w:eastAsia="zh-TW"/>
        </w:rPr>
        <w:t xml:space="preserve"> [</w:t>
      </w:r>
      <w:r>
        <w:rPr>
          <w:rFonts w:eastAsia="SimSun"/>
          <w:i/>
          <w:iCs/>
          <w:lang w:eastAsia="zh-TW"/>
        </w:rPr>
        <w:t>Insert when applicable &lt;</w:t>
      </w:r>
      <w:r>
        <w:rPr>
          <w:rFonts w:eastAsia="SimSun"/>
          <w:lang w:eastAsia="zh-TW"/>
        </w:rPr>
        <w:t>事先授權限制</w:t>
      </w:r>
      <w:r>
        <w:rPr>
          <w:rFonts w:eastAsia="SimSun"/>
          <w:lang w:eastAsia="zh-TW"/>
        </w:rPr>
        <w:t>&gt; &lt;</w:t>
      </w:r>
      <w:r>
        <w:rPr>
          <w:rFonts w:eastAsia="SimSun"/>
          <w:lang w:eastAsia="zh-TW"/>
        </w:rPr>
        <w:t>階段療法限制</w:t>
      </w:r>
      <w:r>
        <w:rPr>
          <w:rFonts w:eastAsia="SimSun"/>
          <w:lang w:eastAsia="zh-TW"/>
        </w:rPr>
        <w:t xml:space="preserve"> &gt; &lt;</w:t>
      </w:r>
      <w:r>
        <w:rPr>
          <w:rFonts w:eastAsia="SimSun"/>
          <w:lang w:eastAsia="zh-TW"/>
        </w:rPr>
        <w:t>事先授權和階段療法的限制。</w:t>
      </w:r>
      <w:r>
        <w:rPr>
          <w:rFonts w:eastAsia="SimSun"/>
          <w:lang w:eastAsia="zh-TW"/>
        </w:rPr>
        <w:t xml:space="preserve">.&gt;] </w:t>
      </w:r>
      <w:r>
        <w:rPr>
          <w:rFonts w:eastAsia="SimSun"/>
          <w:lang w:eastAsia="zh-TW"/>
        </w:rPr>
        <w:t>您也可以要求我們寄一份給您。我們的聯絡資訊連同最後更新處方藥一覽表的日期載於封面和封底。</w:t>
      </w:r>
    </w:p>
    <w:p w14:paraId="2F5CD1D4" w14:textId="77777777" w:rsidR="00C6193A" w:rsidRDefault="003D2ABE">
      <w:pPr>
        <w:spacing w:line="235" w:lineRule="auto"/>
        <w:rPr>
          <w:rFonts w:eastAsia="SimSun"/>
          <w:lang w:eastAsia="zh-TW"/>
        </w:rPr>
      </w:pPr>
      <w:r>
        <w:rPr>
          <w:rFonts w:eastAsia="SimSun"/>
          <w:lang w:eastAsia="zh-TW"/>
        </w:rPr>
        <w:t>您可以要求</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對此類限制或使用上限作出例外處理，或索取可能治療您的病症的其他相似藥物清單。請參閱第</w:t>
      </w:r>
      <w:r>
        <w:rPr>
          <w:rFonts w:eastAsia="SimSun"/>
          <w:lang w:eastAsia="zh-TW"/>
        </w:rPr>
        <w:t xml:space="preserve"> [</w:t>
      </w:r>
      <w:r>
        <w:rPr>
          <w:rFonts w:eastAsia="SimSun"/>
          <w:i/>
          <w:iCs/>
          <w:lang w:eastAsia="zh-TW"/>
        </w:rPr>
        <w:t xml:space="preserve">Insert </w:t>
      </w:r>
      <w:r>
        <w:rPr>
          <w:rFonts w:eastAsia="SimSun"/>
          <w:lang w:eastAsia="zh-TW"/>
        </w:rPr>
        <w:t xml:space="preserve">&lt;exception page number&gt;] </w:t>
      </w:r>
      <w:r>
        <w:rPr>
          <w:rFonts w:eastAsia="SimSun"/>
          <w:lang w:eastAsia="zh-TW"/>
        </w:rPr>
        <w:t>頁的「如何申請</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的處方藥一覽表例外處理？」章節，以瞭解如何申請例外處理的相關資訊。</w:t>
      </w:r>
    </w:p>
    <w:p w14:paraId="16EA75C1" w14:textId="77777777" w:rsidR="00C6193A" w:rsidRDefault="003D2ABE">
      <w:pPr>
        <w:pStyle w:val="Heading2"/>
        <w:spacing w:line="235" w:lineRule="auto"/>
        <w:rPr>
          <w:rFonts w:ascii="Times New Roman" w:eastAsia="SimSun" w:hAnsi="Times New Roman"/>
          <w:lang w:eastAsia="zh-TW"/>
        </w:rPr>
      </w:pPr>
      <w:bookmarkStart w:id="151" w:name="_Toc185422007"/>
      <w:bookmarkStart w:id="152" w:name="_Toc106644443"/>
      <w:bookmarkStart w:id="153" w:name="_Toc185647008"/>
      <w:bookmarkStart w:id="154" w:name="_Toc185822020"/>
      <w:bookmarkStart w:id="155" w:name="_Toc188257008"/>
      <w:bookmarkStart w:id="156" w:name="_Toc188179519"/>
      <w:bookmarkStart w:id="157" w:name="_Toc185671953"/>
      <w:bookmarkStart w:id="158" w:name="_Toc185647417"/>
      <w:bookmarkStart w:id="159" w:name="_Toc185644089"/>
      <w:r>
        <w:rPr>
          <w:rFonts w:ascii="Times New Roman" w:eastAsia="SimSun" w:hAnsi="Times New Roman"/>
          <w:lang w:eastAsia="zh-TW"/>
        </w:rPr>
        <w:t>什麼是非處方</w:t>
      </w:r>
      <w:r>
        <w:rPr>
          <w:rFonts w:ascii="Times New Roman" w:eastAsia="SimSun" w:hAnsi="Times New Roman"/>
          <w:lang w:eastAsia="zh-TW"/>
        </w:rPr>
        <w:t xml:space="preserve"> (OTC) </w:t>
      </w:r>
      <w:r>
        <w:rPr>
          <w:rFonts w:ascii="Times New Roman" w:eastAsia="SimSun" w:hAnsi="Times New Roman"/>
          <w:lang w:eastAsia="zh-TW"/>
        </w:rPr>
        <w:t>藥？</w:t>
      </w:r>
    </w:p>
    <w:p w14:paraId="3BB42862" w14:textId="77777777" w:rsidR="00C6193A" w:rsidRDefault="003D2ABE">
      <w:pPr>
        <w:spacing w:line="235" w:lineRule="auto"/>
        <w:rPr>
          <w:rFonts w:eastAsia="SimSun"/>
          <w:lang w:eastAsia="zh-TW"/>
        </w:rPr>
      </w:pPr>
      <w:r>
        <w:rPr>
          <w:rFonts w:eastAsia="SimSun"/>
          <w:lang w:eastAsia="zh-TW"/>
        </w:rPr>
        <w:t xml:space="preserve">OTC </w:t>
      </w:r>
      <w:r>
        <w:rPr>
          <w:rFonts w:eastAsia="SimSun"/>
          <w:lang w:eastAsia="zh-TW"/>
        </w:rPr>
        <w:t>藥物是</w:t>
      </w:r>
      <w:r>
        <w:rPr>
          <w:rFonts w:eastAsia="SimSun"/>
          <w:lang w:eastAsia="zh-TW"/>
        </w:rPr>
        <w:t xml:space="preserve"> Medicare </w:t>
      </w:r>
      <w:r>
        <w:rPr>
          <w:rFonts w:eastAsia="SimSun"/>
          <w:lang w:eastAsia="zh-TW"/>
        </w:rPr>
        <w:t>處方藥計劃通常不承保的非處方藥</w:t>
      </w:r>
      <w:proofErr w:type="gramStart"/>
      <w:r>
        <w:rPr>
          <w:rFonts w:eastAsia="SimSun"/>
          <w:lang w:eastAsia="zh-TW"/>
        </w:rPr>
        <w:t>。</w:t>
      </w:r>
      <w:r>
        <w:rPr>
          <w:rFonts w:eastAsia="SimSun"/>
          <w:lang w:eastAsia="zh-TW"/>
        </w:rPr>
        <w:t>[</w:t>
      </w:r>
      <w:proofErr w:type="gramEnd"/>
      <w:r>
        <w:rPr>
          <w:rFonts w:eastAsia="SimSun"/>
          <w:i/>
          <w:iCs/>
          <w:lang w:eastAsia="zh-TW"/>
        </w:rPr>
        <w:t xml:space="preserve">Insert </w:t>
      </w:r>
      <w:r>
        <w:rPr>
          <w:rFonts w:eastAsia="SimSun"/>
          <w:lang w:eastAsia="zh-TW"/>
        </w:rPr>
        <w:t xml:space="preserve">&lt;plan/sponsor name&gt;] </w:t>
      </w:r>
      <w:r>
        <w:rPr>
          <w:rFonts w:eastAsia="SimSun"/>
          <w:lang w:eastAsia="zh-TW"/>
        </w:rPr>
        <w:t>可為某些非處方藥付費</w:t>
      </w:r>
      <w:proofErr w:type="gramStart"/>
      <w:r>
        <w:rPr>
          <w:rFonts w:eastAsia="SimSun"/>
          <w:lang w:eastAsia="zh-TW"/>
        </w:rPr>
        <w:t>。</w:t>
      </w:r>
      <w:r>
        <w:rPr>
          <w:rFonts w:eastAsia="SimSun"/>
          <w:i/>
          <w:iCs/>
          <w:lang w:eastAsia="zh-TW"/>
        </w:rPr>
        <w:t>[</w:t>
      </w:r>
      <w:proofErr w:type="gramEnd"/>
      <w:r>
        <w:rPr>
          <w:rFonts w:eastAsia="SimSun"/>
          <w:i/>
          <w:iCs/>
          <w:lang w:eastAsia="zh-TW"/>
        </w:rPr>
        <w:t>Note: Include a list of OTC drugs the plan pays for with administrative funds.</w:t>
      </w:r>
      <w:r>
        <w:rPr>
          <w:rFonts w:eastAsia="SimSun"/>
          <w:lang w:eastAsia="zh-TW"/>
        </w:rPr>
        <w:t>] [</w:t>
      </w:r>
      <w:r>
        <w:rPr>
          <w:rFonts w:eastAsia="SimSun"/>
          <w:i/>
          <w:iCs/>
          <w:lang w:eastAsia="zh-TW"/>
        </w:rPr>
        <w:t xml:space="preserve">Insert </w:t>
      </w:r>
      <w:r>
        <w:rPr>
          <w:rFonts w:eastAsia="SimSun"/>
          <w:lang w:eastAsia="zh-TW"/>
        </w:rPr>
        <w:t xml:space="preserve">&lt;plan/sponsor name&gt;] </w:t>
      </w:r>
      <w:r>
        <w:rPr>
          <w:rFonts w:eastAsia="SimSun"/>
          <w:lang w:eastAsia="zh-TW"/>
        </w:rPr>
        <w:t>將免費為您提供這些非處方藥</w:t>
      </w:r>
      <w:proofErr w:type="gramStart"/>
      <w:r>
        <w:rPr>
          <w:rFonts w:eastAsia="SimSun"/>
          <w:lang w:eastAsia="zh-TW"/>
        </w:rPr>
        <w:t>。</w:t>
      </w:r>
      <w:r>
        <w:rPr>
          <w:rFonts w:eastAsia="SimSun"/>
          <w:lang w:eastAsia="zh-TW"/>
        </w:rPr>
        <w:t>[</w:t>
      </w:r>
      <w:proofErr w:type="gramEnd"/>
      <w:r>
        <w:rPr>
          <w:rFonts w:eastAsia="SimSun"/>
          <w:i/>
          <w:iCs/>
          <w:lang w:eastAsia="zh-TW"/>
        </w:rPr>
        <w:t xml:space="preserve">Insert </w:t>
      </w:r>
      <w:r>
        <w:rPr>
          <w:rFonts w:eastAsia="SimSun"/>
          <w:lang w:eastAsia="zh-TW"/>
        </w:rPr>
        <w:t xml:space="preserve">&lt;plan/sponsor name&gt;] </w:t>
      </w:r>
      <w:r>
        <w:rPr>
          <w:rFonts w:eastAsia="SimSun"/>
          <w:lang w:eastAsia="zh-TW"/>
        </w:rPr>
        <w:t>為這些非處方藥支付的費用將不計入您的</w:t>
      </w:r>
      <w:r>
        <w:rPr>
          <w:rFonts w:eastAsia="SimSun"/>
          <w:lang w:eastAsia="zh-TW"/>
        </w:rPr>
        <w:t xml:space="preserve"> D </w:t>
      </w:r>
      <w:r>
        <w:rPr>
          <w:rFonts w:eastAsia="SimSun"/>
          <w:lang w:eastAsia="zh-TW"/>
        </w:rPr>
        <w:t>部分藥物總費用。</w:t>
      </w:r>
      <w:r>
        <w:rPr>
          <w:rFonts w:eastAsia="SimSun"/>
          <w:lang w:eastAsia="zh-TW"/>
        </w:rPr>
        <w:t>]</w:t>
      </w:r>
    </w:p>
    <w:p w14:paraId="097E0515" w14:textId="77777777" w:rsidR="00C6193A" w:rsidRDefault="003D2ABE">
      <w:pPr>
        <w:pStyle w:val="Heading2"/>
        <w:spacing w:line="235" w:lineRule="auto"/>
        <w:rPr>
          <w:rFonts w:ascii="Times New Roman" w:eastAsia="SimSun" w:hAnsi="Times New Roman"/>
          <w:lang w:eastAsia="zh-TW"/>
        </w:rPr>
      </w:pPr>
      <w:bookmarkStart w:id="160" w:name="_Toc185644104"/>
      <w:bookmarkStart w:id="161" w:name="_Toc185671968"/>
      <w:bookmarkStart w:id="162" w:name="_Toc185647432"/>
      <w:bookmarkStart w:id="163" w:name="_Toc185822034"/>
      <w:bookmarkStart w:id="164" w:name="_Toc185647023"/>
      <w:bookmarkStart w:id="165" w:name="_Toc188257021"/>
      <w:bookmarkStart w:id="166" w:name="_Toc185422022"/>
      <w:bookmarkStart w:id="167" w:name="_Toc188179533"/>
      <w:r>
        <w:rPr>
          <w:rFonts w:ascii="Times New Roman" w:eastAsia="SimSun" w:hAnsi="Times New Roman"/>
          <w:lang w:eastAsia="zh-TW"/>
        </w:rPr>
        <w:t>若我的藥物不在處方藥一覽表上，該怎麼辦？</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4295A310" w14:textId="77777777" w:rsidR="00C6193A" w:rsidRDefault="003D2ABE">
      <w:pPr>
        <w:spacing w:line="235" w:lineRule="auto"/>
        <w:rPr>
          <w:rFonts w:eastAsia="SimSun"/>
          <w:lang w:eastAsia="zh-TW"/>
        </w:rPr>
      </w:pPr>
      <w:r>
        <w:rPr>
          <w:rFonts w:eastAsia="SimSun"/>
          <w:lang w:eastAsia="zh-TW"/>
        </w:rPr>
        <w:t>若您的藥物不在此處方藥一覽表（承保藥物清單）上，那麼您首先應該聯絡會員服務部，詢問您的藥物是否在承保範圍內。</w:t>
      </w:r>
      <w:r>
        <w:rPr>
          <w:rFonts w:eastAsia="SimSun"/>
          <w:lang w:eastAsia="zh-TW"/>
        </w:rPr>
        <w:t>[</w:t>
      </w:r>
      <w:r>
        <w:rPr>
          <w:rFonts w:eastAsia="SimSun"/>
          <w:i/>
          <w:iCs/>
          <w:lang w:eastAsia="zh-TW"/>
        </w:rPr>
        <w:t xml:space="preserve">Insert for abridged formularies </w:t>
      </w:r>
      <w:r>
        <w:rPr>
          <w:rFonts w:eastAsia="SimSun"/>
          <w:lang w:eastAsia="zh-TW"/>
        </w:rPr>
        <w:t>&lt;</w:t>
      </w:r>
      <w:r>
        <w:rPr>
          <w:rFonts w:eastAsia="SimSun"/>
          <w:color w:val="000000" w:themeColor="text1"/>
          <w:lang w:val="zh-CN" w:eastAsia="zh-TW"/>
        </w:rPr>
        <w:t>本文件僅包含承保藥物的部分清單，因此</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可能會承保您的藥物。要瞭解更多資訊，請聯絡我們。我們的聯絡資訊連同最後更新處方藥一覽表的日期載於封面和封底。</w:t>
      </w:r>
      <w:r>
        <w:rPr>
          <w:rFonts w:eastAsia="SimSun"/>
          <w:lang w:eastAsia="zh-TW"/>
        </w:rPr>
        <w:t xml:space="preserve">&gt;] </w:t>
      </w:r>
    </w:p>
    <w:p w14:paraId="019D6BA4" w14:textId="77777777" w:rsidR="00C6193A" w:rsidRDefault="003D2ABE">
      <w:pPr>
        <w:spacing w:line="235" w:lineRule="auto"/>
        <w:rPr>
          <w:rFonts w:eastAsia="SimSun"/>
          <w:lang w:eastAsia="zh-TW"/>
        </w:rPr>
      </w:pPr>
      <w:r>
        <w:rPr>
          <w:rFonts w:eastAsia="SimSun"/>
          <w:lang w:eastAsia="zh-TW"/>
        </w:rPr>
        <w:t>若您得知</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並未承保您的藥物，則您有兩種選擇：</w:t>
      </w:r>
    </w:p>
    <w:p w14:paraId="0F37295B" w14:textId="77777777" w:rsidR="00C6193A" w:rsidRDefault="003D2ABE">
      <w:pPr>
        <w:numPr>
          <w:ilvl w:val="0"/>
          <w:numId w:val="3"/>
        </w:numPr>
        <w:spacing w:before="0" w:after="0" w:line="235" w:lineRule="auto"/>
        <w:ind w:right="164"/>
        <w:rPr>
          <w:rFonts w:eastAsia="SimSun"/>
          <w:lang w:eastAsia="zh-TW"/>
        </w:rPr>
      </w:pPr>
      <w:r>
        <w:rPr>
          <w:rFonts w:eastAsia="SimSun"/>
          <w:lang w:eastAsia="zh-TW"/>
        </w:rPr>
        <w:t>您可向會員服務部索取一份由</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承保的相似藥物清單。當您收到該清單後，請拿給您的醫生看，並要求醫生開立由</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承保的相似藥物。</w:t>
      </w:r>
    </w:p>
    <w:p w14:paraId="523A3311" w14:textId="77777777" w:rsidR="00C6193A" w:rsidRDefault="00C6193A">
      <w:pPr>
        <w:spacing w:before="0" w:after="0" w:line="235" w:lineRule="auto"/>
        <w:ind w:left="360"/>
        <w:rPr>
          <w:rFonts w:eastAsia="SimSun"/>
          <w:lang w:eastAsia="zh-TW"/>
        </w:rPr>
      </w:pPr>
    </w:p>
    <w:p w14:paraId="1DC6028F" w14:textId="77777777" w:rsidR="00C6193A" w:rsidRDefault="003D2ABE">
      <w:pPr>
        <w:numPr>
          <w:ilvl w:val="0"/>
          <w:numId w:val="3"/>
        </w:numPr>
        <w:spacing w:before="0" w:after="0" w:line="235" w:lineRule="auto"/>
        <w:rPr>
          <w:rFonts w:eastAsia="SimSun"/>
        </w:rPr>
      </w:pPr>
      <w:r>
        <w:rPr>
          <w:rFonts w:eastAsia="SimSun"/>
          <w:lang w:eastAsia="zh-TW"/>
        </w:rPr>
        <w:lastRenderedPageBreak/>
        <w:t>您可以要求</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作出例外處理，並承保您的藥物。請查看以下關於如何申請例外處理的資訊。</w:t>
      </w:r>
      <w:r>
        <w:rPr>
          <w:rFonts w:eastAsia="SimSun"/>
          <w:lang w:eastAsia="zh-TW"/>
        </w:rPr>
        <w:t xml:space="preserve"> </w:t>
      </w:r>
    </w:p>
    <w:p w14:paraId="505CEEFB" w14:textId="77777777" w:rsidR="00C6193A" w:rsidRDefault="003D2ABE">
      <w:pPr>
        <w:pStyle w:val="Heading2"/>
        <w:spacing w:line="235" w:lineRule="auto"/>
        <w:rPr>
          <w:rFonts w:ascii="Times New Roman" w:eastAsia="SimSun" w:hAnsi="Times New Roman"/>
        </w:rPr>
      </w:pPr>
      <w:r>
        <w:rPr>
          <w:rFonts w:ascii="Times New Roman" w:eastAsia="SimSun" w:hAnsi="Times New Roman"/>
          <w:lang w:eastAsia="zh-TW"/>
        </w:rPr>
        <w:t>如何申請</w:t>
      </w:r>
      <w:r>
        <w:rPr>
          <w:rFonts w:ascii="Times New Roman" w:eastAsia="SimSun" w:hAnsi="Times New Roman"/>
          <w:lang w:eastAsia="zh-TW"/>
        </w:rPr>
        <w:t xml:space="preserve"> [</w:t>
      </w:r>
      <w:r>
        <w:rPr>
          <w:rFonts w:ascii="Times New Roman" w:eastAsia="SimSun" w:hAnsi="Times New Roman"/>
          <w:i/>
          <w:iCs/>
        </w:rPr>
        <w:t>Insert mandatory</w:t>
      </w:r>
      <w:r>
        <w:rPr>
          <w:rFonts w:ascii="Times New Roman" w:eastAsia="SimSun" w:hAnsi="Times New Roman"/>
          <w:b w:val="0"/>
          <w:bCs w:val="0"/>
          <w:lang w:eastAsia="zh-TW"/>
        </w:rPr>
        <w:t xml:space="preserve"> </w:t>
      </w:r>
      <w:r>
        <w:rPr>
          <w:rFonts w:ascii="Times New Roman" w:eastAsia="SimSun" w:hAnsi="Times New Roman"/>
        </w:rPr>
        <w:t>&lt;plan/sponsor name&gt;</w:t>
      </w:r>
      <w:r>
        <w:rPr>
          <w:rFonts w:ascii="Times New Roman" w:eastAsia="SimSun" w:hAnsi="Times New Roman"/>
          <w:b w:val="0"/>
          <w:bCs w:val="0"/>
          <w:lang w:eastAsia="zh-TW"/>
        </w:rPr>
        <w:t xml:space="preserve">] </w:t>
      </w:r>
      <w:r>
        <w:rPr>
          <w:rFonts w:ascii="Times New Roman" w:eastAsia="SimSun" w:hAnsi="Times New Roman"/>
          <w:lang w:eastAsia="zh-TW"/>
        </w:rPr>
        <w:t>的處方藥一覽表例外處理？</w:t>
      </w:r>
    </w:p>
    <w:p w14:paraId="1848F485" w14:textId="77777777" w:rsidR="00C6193A" w:rsidRDefault="003D2ABE">
      <w:pPr>
        <w:spacing w:line="235" w:lineRule="auto"/>
        <w:rPr>
          <w:rFonts w:eastAsia="SimSun"/>
        </w:rPr>
      </w:pPr>
      <w:r>
        <w:rPr>
          <w:rFonts w:eastAsia="SimSun"/>
          <w:lang w:eastAsia="zh-TW"/>
        </w:rPr>
        <w:t>您可以要求</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對我們的承保規則作出例外處理。您可以向我們提出數種例外處理申請。</w:t>
      </w:r>
    </w:p>
    <w:p w14:paraId="41D943EB" w14:textId="77777777" w:rsidR="00C6193A" w:rsidRDefault="003D2ABE">
      <w:pPr>
        <w:pStyle w:val="ListParagraph"/>
        <w:numPr>
          <w:ilvl w:val="0"/>
          <w:numId w:val="4"/>
        </w:numPr>
        <w:spacing w:line="235" w:lineRule="auto"/>
        <w:rPr>
          <w:rFonts w:eastAsia="SimSun"/>
          <w:lang w:eastAsia="zh-TW"/>
        </w:rPr>
      </w:pPr>
      <w:r>
        <w:rPr>
          <w:rFonts w:eastAsia="SimSun"/>
          <w:lang w:eastAsia="zh-TW"/>
        </w:rPr>
        <w:t>[</w:t>
      </w:r>
      <w:r>
        <w:rPr>
          <w:rFonts w:eastAsia="SimSun"/>
          <w:lang w:eastAsia="zh-TW"/>
        </w:rPr>
        <w:t>您可以要求我們承保一種藥物，即使它不在我們的處方藥一覽表上。如獲批准，此藥物將按預定分攤費用等級獲得承保，但您不得要求我們以更低的分攤費用等級提供此藥物。</w:t>
      </w:r>
      <w:r>
        <w:rPr>
          <w:rFonts w:eastAsia="SimSun"/>
          <w:lang w:eastAsia="zh-TW"/>
        </w:rPr>
        <w:t xml:space="preserve"> </w:t>
      </w:r>
    </w:p>
    <w:p w14:paraId="470F71A7" w14:textId="77777777" w:rsidR="00C6193A" w:rsidRDefault="00C6193A">
      <w:pPr>
        <w:pStyle w:val="ListParagraph"/>
        <w:spacing w:line="235" w:lineRule="auto"/>
        <w:rPr>
          <w:rFonts w:eastAsia="SimSun"/>
          <w:lang w:eastAsia="zh-TW"/>
        </w:rPr>
      </w:pPr>
    </w:p>
    <w:p w14:paraId="3687E0FF" w14:textId="77777777" w:rsidR="00C6193A" w:rsidRDefault="003D2ABE">
      <w:pPr>
        <w:pStyle w:val="ListParagraph"/>
        <w:numPr>
          <w:ilvl w:val="0"/>
          <w:numId w:val="4"/>
        </w:numPr>
        <w:spacing w:before="0" w:after="0" w:line="235" w:lineRule="auto"/>
        <w:rPr>
          <w:rFonts w:eastAsia="SimSun"/>
        </w:rPr>
      </w:pPr>
      <w:r>
        <w:rPr>
          <w:rFonts w:eastAsia="SimSun"/>
          <w:lang w:eastAsia="zh-TW"/>
        </w:rPr>
        <w:t>您可以要求我們豁免藥物承保範圍限制，包括事先授權、階段療法或數量限制。例如：對於某些藥物，</w:t>
      </w:r>
      <w:r>
        <w:rPr>
          <w:rFonts w:eastAsia="SimSun"/>
          <w:lang w:eastAsia="zh-TW"/>
        </w:rPr>
        <w:t>[</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限制了藥物的承保數量。若您的藥物有數量限制，您可以要求我們撤銷限制並承保更多數量。</w:t>
      </w:r>
    </w:p>
    <w:p w14:paraId="15CF5B80" w14:textId="77777777" w:rsidR="00C6193A" w:rsidRDefault="00C6193A">
      <w:pPr>
        <w:pStyle w:val="ListParagraph"/>
        <w:spacing w:line="235" w:lineRule="auto"/>
        <w:rPr>
          <w:rFonts w:eastAsia="SimSun"/>
          <w:shd w:val="clear" w:color="auto" w:fill="CCCCCC"/>
        </w:rPr>
      </w:pPr>
    </w:p>
    <w:p w14:paraId="4EF5EE34" w14:textId="77777777" w:rsidR="00C6193A" w:rsidRDefault="003D2ABE">
      <w:pPr>
        <w:pStyle w:val="ListParagraph"/>
        <w:numPr>
          <w:ilvl w:val="0"/>
          <w:numId w:val="4"/>
        </w:numPr>
        <w:spacing w:line="235" w:lineRule="auto"/>
        <w:rPr>
          <w:rFonts w:eastAsia="SimSun"/>
          <w:shd w:val="clear" w:color="auto" w:fill="CCCCCC"/>
        </w:rPr>
      </w:pPr>
      <w:r>
        <w:rPr>
          <w:rFonts w:eastAsia="SimSun"/>
          <w:lang w:eastAsia="zh-TW"/>
        </w:rPr>
        <w:t>[</w:t>
      </w:r>
      <w:r>
        <w:rPr>
          <w:rFonts w:eastAsia="SimSun"/>
          <w:i/>
          <w:iCs/>
        </w:rPr>
        <w:t xml:space="preserve">Insert if plan has multiple tiers with no specialty tier or has a specialty tier but does not exclude it from the exceptions process: </w:t>
      </w:r>
      <w:r>
        <w:rPr>
          <w:rFonts w:eastAsia="SimSun"/>
          <w:lang w:eastAsia="zh-TW"/>
        </w:rPr>
        <w:t>您可要求我們按更低的分攤費用等級承保處方藥一覽表上的藥物。</w:t>
      </w:r>
      <w:r>
        <w:rPr>
          <w:rFonts w:eastAsia="SimSun"/>
          <w:lang w:eastAsia="zh-TW"/>
        </w:rPr>
        <w:t>] [</w:t>
      </w:r>
      <w:r>
        <w:rPr>
          <w:rFonts w:eastAsia="SimSun"/>
          <w:i/>
          <w:iCs/>
          <w:lang w:eastAsia="zh-TW"/>
        </w:rPr>
        <w:t xml:space="preserve">Insert if plan has only one specialty tier and chooses to exclude this tier from the tier exceptions </w:t>
      </w:r>
      <w:proofErr w:type="gramStart"/>
      <w:r>
        <w:rPr>
          <w:rFonts w:eastAsia="SimSun"/>
          <w:i/>
          <w:iCs/>
          <w:lang w:eastAsia="zh-TW"/>
        </w:rPr>
        <w:t>process:</w:t>
      </w:r>
      <w:r>
        <w:rPr>
          <w:rFonts w:eastAsia="SimSun"/>
          <w:lang w:eastAsia="zh-TW"/>
        </w:rPr>
        <w:t>您可要求我們按更低的分攤費用等級承保處方藥一覽表上的藥物</w:t>
      </w:r>
      <w:proofErr w:type="gramEnd"/>
      <w:r>
        <w:rPr>
          <w:rFonts w:eastAsia="SimSun"/>
          <w:lang w:eastAsia="zh-TW"/>
        </w:rPr>
        <w:t>，</w:t>
      </w:r>
      <w:proofErr w:type="gramStart"/>
      <w:r>
        <w:rPr>
          <w:rFonts w:eastAsia="SimSun"/>
          <w:lang w:eastAsia="zh-TW"/>
        </w:rPr>
        <w:t>除非該藥物屬於特殊級藥</w:t>
      </w:r>
      <w:r>
        <w:rPr>
          <w:rFonts w:eastAsia="SimSun"/>
          <w:lang w:eastAsia="zh-TW"/>
        </w:rPr>
        <w:t>]</w:t>
      </w:r>
      <w:r>
        <w:rPr>
          <w:rFonts w:eastAsia="SimSun"/>
          <w:lang w:eastAsia="zh-TW"/>
        </w:rPr>
        <w:t>。</w:t>
      </w:r>
      <w:proofErr w:type="gramEnd"/>
      <w:r>
        <w:rPr>
          <w:rFonts w:eastAsia="SimSun"/>
          <w:lang w:eastAsia="zh-TW"/>
        </w:rPr>
        <w:t>[</w:t>
      </w:r>
      <w:r>
        <w:rPr>
          <w:rFonts w:eastAsia="SimSun"/>
          <w:i/>
          <w:iCs/>
          <w:lang w:eastAsia="zh-TW"/>
        </w:rPr>
        <w:t>Insert if plan has two specialty tiers</w:t>
      </w:r>
      <w:r>
        <w:rPr>
          <w:rFonts w:eastAsia="SimSun"/>
          <w:lang w:eastAsia="zh-TW"/>
        </w:rPr>
        <w:t>：您可要求我們以更低的分攤費用等級承保處方藥一覽表上的藥物，除非該藥物在我們的較低分攤費用特殊級藥上。對於分攤費用等級較高的處方藥一覽表上的特殊級藥，您可以要求按更低的分攤費用等級承保該特殊級藥</w:t>
      </w:r>
      <w:proofErr w:type="gramStart"/>
      <w:r>
        <w:rPr>
          <w:rFonts w:eastAsia="SimSun"/>
          <w:lang w:eastAsia="zh-TW"/>
        </w:rPr>
        <w:t>。</w:t>
      </w:r>
      <w:r>
        <w:rPr>
          <w:rFonts w:eastAsia="SimSun"/>
          <w:lang w:eastAsia="zh-TW"/>
        </w:rPr>
        <w:t>]</w:t>
      </w:r>
      <w:r>
        <w:rPr>
          <w:rFonts w:eastAsia="SimSun"/>
          <w:lang w:eastAsia="zh-TW"/>
        </w:rPr>
        <w:t>如獲批准</w:t>
      </w:r>
      <w:proofErr w:type="gramEnd"/>
      <w:r>
        <w:rPr>
          <w:rFonts w:eastAsia="SimSun"/>
          <w:lang w:eastAsia="zh-TW"/>
        </w:rPr>
        <w:t>，這會減少您必須為藥物支付的金額。</w:t>
      </w:r>
      <w:r>
        <w:rPr>
          <w:rFonts w:eastAsia="SimSun"/>
          <w:lang w:eastAsia="zh-TW"/>
        </w:rPr>
        <w:t>]</w:t>
      </w:r>
    </w:p>
    <w:p w14:paraId="4BC01D47" w14:textId="77777777" w:rsidR="00C6193A" w:rsidRDefault="003D2ABE">
      <w:pPr>
        <w:spacing w:line="235" w:lineRule="auto"/>
        <w:rPr>
          <w:rFonts w:eastAsia="SimSun"/>
        </w:rPr>
      </w:pPr>
      <w:r>
        <w:rPr>
          <w:rFonts w:eastAsia="SimSun"/>
          <w:lang w:eastAsia="zh-TW"/>
        </w:rPr>
        <w:t>通常只有在替代藥物包含在計劃的處方藥一覽表、</w:t>
      </w:r>
      <w:r>
        <w:rPr>
          <w:rFonts w:eastAsia="SimSun"/>
          <w:lang w:eastAsia="zh-TW"/>
        </w:rPr>
        <w:t>[</w:t>
      </w:r>
      <w:r>
        <w:rPr>
          <w:rFonts w:eastAsia="SimSun"/>
          <w:lang w:eastAsia="zh-TW"/>
        </w:rPr>
        <w:t>較低分攤費用藥物</w:t>
      </w:r>
      <w:r>
        <w:rPr>
          <w:rFonts w:eastAsia="SimSun"/>
          <w:lang w:eastAsia="zh-TW"/>
        </w:rPr>
        <w:t xml:space="preserve">] </w:t>
      </w:r>
      <w:r>
        <w:rPr>
          <w:rFonts w:eastAsia="SimSun"/>
          <w:lang w:eastAsia="zh-TW"/>
        </w:rPr>
        <w:t>中或施加限制對您來說不那麼有效和</w:t>
      </w:r>
      <w:r>
        <w:rPr>
          <w:rFonts w:eastAsia="SimSun"/>
          <w:lang w:eastAsia="zh-TW"/>
        </w:rPr>
        <w:t>/</w:t>
      </w:r>
      <w:r>
        <w:rPr>
          <w:rFonts w:eastAsia="SimSun"/>
          <w:lang w:eastAsia="zh-TW"/>
        </w:rPr>
        <w:t>或可能造成副作用時，</w:t>
      </w:r>
      <w:r>
        <w:rPr>
          <w:rFonts w:eastAsia="SimSun"/>
          <w:lang w:eastAsia="zh-TW"/>
        </w:rPr>
        <w:t>[</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才會批准您的例外處理申請。</w:t>
      </w:r>
      <w:r>
        <w:rPr>
          <w:rFonts w:eastAsia="SimSun"/>
          <w:lang w:eastAsia="zh-TW"/>
        </w:rPr>
        <w:t xml:space="preserve"> </w:t>
      </w:r>
    </w:p>
    <w:p w14:paraId="24300536" w14:textId="77777777" w:rsidR="00C6193A" w:rsidRDefault="003D2ABE">
      <w:pPr>
        <w:spacing w:line="235" w:lineRule="auto"/>
        <w:rPr>
          <w:rFonts w:eastAsia="SimSun"/>
          <w:lang w:eastAsia="zh-TW"/>
        </w:rPr>
      </w:pPr>
      <w:r>
        <w:rPr>
          <w:rFonts w:eastAsia="SimSun"/>
          <w:lang w:eastAsia="zh-TW"/>
        </w:rPr>
        <w:t>您或您的處方醫生應聯絡我們，要求</w:t>
      </w:r>
      <w:r>
        <w:rPr>
          <w:rFonts w:eastAsia="SimSun"/>
          <w:lang w:eastAsia="zh-TW"/>
        </w:rPr>
        <w:t xml:space="preserve"> [</w:t>
      </w:r>
      <w:r>
        <w:rPr>
          <w:rFonts w:eastAsia="SimSun"/>
          <w:i/>
          <w:iCs/>
        </w:rPr>
        <w:t xml:space="preserve">insert if plan has multiple tiers: </w:t>
      </w:r>
      <w:r>
        <w:rPr>
          <w:rFonts w:eastAsia="SimSun"/>
        </w:rPr>
        <w:t>&lt;</w:t>
      </w:r>
      <w:r>
        <w:rPr>
          <w:rFonts w:eastAsia="SimSun"/>
          <w:lang w:eastAsia="zh-TW"/>
        </w:rPr>
        <w:t>分級處理或</w:t>
      </w:r>
      <w:r>
        <w:rPr>
          <w:rFonts w:eastAsia="SimSun"/>
          <w:lang w:eastAsia="zh-TW"/>
        </w:rPr>
        <w:t xml:space="preserve"> </w:t>
      </w:r>
      <w:r>
        <w:rPr>
          <w:rFonts w:eastAsia="SimSun"/>
        </w:rPr>
        <w:t>&gt;</w:t>
      </w:r>
      <w:r>
        <w:rPr>
          <w:rFonts w:eastAsia="SimSun"/>
          <w:lang w:eastAsia="zh-TW"/>
        </w:rPr>
        <w:t xml:space="preserve">] </w:t>
      </w:r>
      <w:r>
        <w:rPr>
          <w:rFonts w:eastAsia="SimSun"/>
          <w:lang w:eastAsia="zh-TW"/>
        </w:rPr>
        <w:t>處方藥一覽表例外處理，包括承保範圍限制例外處理。</w:t>
      </w:r>
      <w:r>
        <w:rPr>
          <w:rStyle w:val="Emphasis"/>
          <w:rFonts w:ascii="Times New Roman" w:eastAsia="SimSun" w:hAnsi="Times New Roman"/>
          <w:lang w:eastAsia="zh-TW"/>
        </w:rPr>
        <w:t>當您申請例外處理時，您的處方醫生需就為何您需要例外處理說明醫療理由</w:t>
      </w:r>
      <w:r>
        <w:rPr>
          <w:rFonts w:eastAsia="SimSun"/>
          <w:b/>
          <w:bCs/>
          <w:lang w:eastAsia="zh-TW"/>
        </w:rPr>
        <w:t>。</w:t>
      </w:r>
      <w:r>
        <w:rPr>
          <w:rFonts w:eastAsia="SimSun"/>
          <w:lang w:eastAsia="zh-TW"/>
        </w:rPr>
        <w:t>通常，我們在收到處方醫師的支持聲明後，必須在</w:t>
      </w:r>
      <w:r>
        <w:rPr>
          <w:rFonts w:eastAsia="SimSun"/>
          <w:lang w:eastAsia="zh-TW"/>
        </w:rPr>
        <w:t xml:space="preserve"> 72 </w:t>
      </w:r>
      <w:r>
        <w:rPr>
          <w:rFonts w:eastAsia="SimSun"/>
          <w:lang w:eastAsia="zh-TW"/>
        </w:rPr>
        <w:t>小時內做出決定。若您認為且我們贊同等候</w:t>
      </w:r>
      <w:r>
        <w:rPr>
          <w:rFonts w:eastAsia="SimSun"/>
          <w:lang w:eastAsia="zh-TW"/>
        </w:rPr>
        <w:t xml:space="preserve"> 72 </w:t>
      </w:r>
      <w:r>
        <w:rPr>
          <w:rFonts w:eastAsia="SimSun"/>
          <w:lang w:eastAsia="zh-TW"/>
        </w:rPr>
        <w:t>小時再做出決定會對您的健康造成嚴重傷害，您可以申請加急（快速）決定。如果我們同意，或者您的處方醫生要求做出快速決定，我們在收到您的處方醫生的支持聲明後，必須在</w:t>
      </w:r>
      <w:r>
        <w:rPr>
          <w:rFonts w:eastAsia="SimSun"/>
          <w:lang w:eastAsia="zh-TW"/>
        </w:rPr>
        <w:t xml:space="preserve"> 24 </w:t>
      </w:r>
      <w:r>
        <w:rPr>
          <w:rFonts w:eastAsia="SimSun"/>
          <w:lang w:eastAsia="zh-TW"/>
        </w:rPr>
        <w:t>小時內為您做出決定。</w:t>
      </w:r>
      <w:r>
        <w:rPr>
          <w:rFonts w:eastAsia="SimSun"/>
          <w:lang w:eastAsia="zh-TW"/>
        </w:rPr>
        <w:t xml:space="preserve"> </w:t>
      </w:r>
    </w:p>
    <w:p w14:paraId="6144A8FB" w14:textId="77777777" w:rsidR="00C6193A" w:rsidRDefault="003D2ABE">
      <w:pPr>
        <w:pStyle w:val="Heading2"/>
        <w:spacing w:line="235" w:lineRule="auto"/>
        <w:rPr>
          <w:rFonts w:ascii="Times New Roman" w:eastAsia="SimSun" w:hAnsi="Times New Roman"/>
          <w:lang w:eastAsia="zh-TW"/>
        </w:rPr>
      </w:pPr>
      <w:r>
        <w:rPr>
          <w:rFonts w:ascii="Times New Roman" w:eastAsia="SimSun" w:hAnsi="Times New Roman"/>
          <w:lang w:eastAsia="zh-TW"/>
        </w:rPr>
        <w:t>若我的藥物不在處方藥一覽表上或受到限制，該怎麼辦？</w:t>
      </w:r>
    </w:p>
    <w:p w14:paraId="22138026" w14:textId="77777777" w:rsidR="00C6193A" w:rsidRDefault="003D2ABE">
      <w:pPr>
        <w:spacing w:line="235" w:lineRule="auto"/>
        <w:rPr>
          <w:rFonts w:eastAsia="SimSun"/>
          <w:lang w:eastAsia="zh-TW"/>
        </w:rPr>
      </w:pPr>
      <w:r>
        <w:rPr>
          <w:rFonts w:eastAsia="SimSun"/>
          <w:lang w:eastAsia="zh-TW"/>
        </w:rPr>
        <w:t>無論是我們計劃的新會員還是老會員，您可能正在使用我們處方藥一覽表上沒有的藥物。或者，您正在使用一種在我們處方藥一覽表上但受到承保範圍限制（例如事先授權）的藥物。您應當就以下方面與您的處方醫生討論：申請承保決定（以證明您符合批准標準）、換用我們承保的替代藥物或提出處方藥一覽表例外處理申請以使我們承保您使用的藥物。在您與醫生確定何種措施對您適合的時候，我們會在您成為我們計劃會員後的前</w:t>
      </w:r>
      <w:r>
        <w:rPr>
          <w:rFonts w:eastAsia="SimSun"/>
          <w:lang w:eastAsia="zh-TW"/>
        </w:rPr>
        <w:t xml:space="preserve"> &lt;</w:t>
      </w:r>
      <w:r>
        <w:rPr>
          <w:rFonts w:eastAsia="SimSun"/>
          <w:i/>
          <w:iCs/>
          <w:lang w:eastAsia="zh-TW"/>
        </w:rPr>
        <w:t>must be at least 90</w:t>
      </w:r>
      <w:r>
        <w:rPr>
          <w:rFonts w:eastAsia="SimSun"/>
          <w:lang w:eastAsia="zh-TW"/>
        </w:rPr>
        <w:t xml:space="preserve">&gt; </w:t>
      </w:r>
      <w:r>
        <w:rPr>
          <w:rFonts w:eastAsia="SimSun"/>
          <w:lang w:eastAsia="zh-TW"/>
        </w:rPr>
        <w:t>天內針對某些情況為您的藥物提供承保。</w:t>
      </w:r>
    </w:p>
    <w:p w14:paraId="6127F8E9" w14:textId="77777777" w:rsidR="00C6193A" w:rsidRDefault="003D2ABE">
      <w:pPr>
        <w:spacing w:line="235" w:lineRule="auto"/>
        <w:rPr>
          <w:rFonts w:eastAsia="SimSun"/>
          <w:lang w:eastAsia="zh-TW"/>
        </w:rPr>
      </w:pPr>
      <w:r>
        <w:rPr>
          <w:rFonts w:eastAsia="SimSun"/>
          <w:lang w:eastAsia="zh-TW"/>
        </w:rPr>
        <w:t>對於所有不在我們處方藥一覽表上或受到承保範圍限制的藥物，我們將承保</w:t>
      </w:r>
      <w:r>
        <w:rPr>
          <w:rFonts w:eastAsia="SimSun"/>
          <w:lang w:eastAsia="zh-TW"/>
        </w:rPr>
        <w:t xml:space="preserve"> [</w:t>
      </w:r>
      <w:r>
        <w:rPr>
          <w:rFonts w:eastAsia="SimSun"/>
          <w:i/>
          <w:iCs/>
        </w:rPr>
        <w:t>insert number of days that corresponds to the number of days designated as a month’s supply in the approved plan benefit package</w:t>
      </w:r>
      <w:r>
        <w:rPr>
          <w:rFonts w:eastAsia="SimSun"/>
          <w:lang w:eastAsia="zh-TW"/>
        </w:rPr>
        <w:t xml:space="preserve">] </w:t>
      </w:r>
      <w:r>
        <w:rPr>
          <w:rFonts w:eastAsia="SimSun"/>
          <w:lang w:eastAsia="zh-TW"/>
        </w:rPr>
        <w:t>天的臨時性供藥。如果您處方的天數較少，我們將允許補充藥物以提供最多</w:t>
      </w:r>
      <w:r>
        <w:rPr>
          <w:rFonts w:eastAsia="SimSun"/>
          <w:lang w:eastAsia="zh-TW"/>
        </w:rPr>
        <w:t xml:space="preserve"> </w:t>
      </w:r>
      <w:r>
        <w:rPr>
          <w:rFonts w:eastAsia="SimSun"/>
          <w:color w:val="000000"/>
          <w:lang w:eastAsia="zh-TW"/>
        </w:rPr>
        <w:t>[</w:t>
      </w:r>
      <w:r>
        <w:rPr>
          <w:rFonts w:eastAsia="SimSun"/>
          <w:i/>
          <w:iCs/>
          <w:color w:val="000000"/>
          <w:lang w:eastAsia="zh-TW"/>
        </w:rPr>
        <w:t>insert supply limit - must be at least a one month supply based on approved plan benefit package</w:t>
      </w:r>
      <w:r>
        <w:rPr>
          <w:rFonts w:eastAsia="SimSun"/>
          <w:color w:val="000000"/>
          <w:lang w:eastAsia="zh-TW"/>
        </w:rPr>
        <w:t xml:space="preserve">] </w:t>
      </w:r>
      <w:r>
        <w:rPr>
          <w:rFonts w:eastAsia="SimSun"/>
          <w:color w:val="000000"/>
          <w:lang w:eastAsia="zh-TW"/>
        </w:rPr>
        <w:t>天的供藥</w:t>
      </w:r>
      <w:r>
        <w:rPr>
          <w:rFonts w:eastAsia="SimSun"/>
          <w:lang w:eastAsia="zh-TW"/>
        </w:rPr>
        <w:t>。如果承保未獲批准，在提供前</w:t>
      </w:r>
      <w:r>
        <w:rPr>
          <w:rFonts w:eastAsia="SimSun"/>
          <w:lang w:eastAsia="zh-TW"/>
        </w:rPr>
        <w:t xml:space="preserve"> [</w:t>
      </w:r>
      <w:r>
        <w:rPr>
          <w:rFonts w:eastAsia="SimSun"/>
          <w:i/>
          <w:iCs/>
          <w:lang w:eastAsia="zh-TW"/>
        </w:rPr>
        <w:t xml:space="preserve">insert number of days that corresponds to the number of days designated as a </w:t>
      </w:r>
      <w:r>
        <w:rPr>
          <w:rFonts w:eastAsia="SimSun"/>
          <w:i/>
          <w:iCs/>
          <w:lang w:eastAsia="zh-TW"/>
        </w:rPr>
        <w:lastRenderedPageBreak/>
        <w:t>month’s supply in the approved plan benefit package</w:t>
      </w:r>
      <w:r>
        <w:rPr>
          <w:rFonts w:eastAsia="SimSun"/>
          <w:lang w:eastAsia="zh-TW"/>
        </w:rPr>
        <w:t xml:space="preserve">] </w:t>
      </w:r>
      <w:r>
        <w:rPr>
          <w:rFonts w:eastAsia="SimSun"/>
          <w:lang w:eastAsia="zh-TW"/>
        </w:rPr>
        <w:t>天藥量之後，我們將不再為您支付這些藥物的費用，即使您成為計劃會員還不足</w:t>
      </w:r>
      <w:r>
        <w:rPr>
          <w:rFonts w:eastAsia="SimSun"/>
          <w:lang w:eastAsia="zh-TW"/>
        </w:rPr>
        <w:t xml:space="preserve"> &lt;</w:t>
      </w:r>
      <w:r>
        <w:rPr>
          <w:rFonts w:eastAsia="SimSun"/>
          <w:i/>
          <w:iCs/>
          <w:lang w:eastAsia="zh-TW"/>
        </w:rPr>
        <w:t>must be at least 90</w:t>
      </w:r>
      <w:r>
        <w:rPr>
          <w:rFonts w:eastAsia="SimSun"/>
          <w:lang w:eastAsia="zh-TW"/>
        </w:rPr>
        <w:t xml:space="preserve">&gt; </w:t>
      </w:r>
      <w:r>
        <w:rPr>
          <w:rFonts w:eastAsia="SimSun"/>
          <w:lang w:eastAsia="zh-TW"/>
        </w:rPr>
        <w:t>天。</w:t>
      </w:r>
      <w:r>
        <w:rPr>
          <w:rFonts w:eastAsia="SimSun"/>
          <w:lang w:eastAsia="zh-TW"/>
        </w:rPr>
        <w:t xml:space="preserve"> </w:t>
      </w:r>
    </w:p>
    <w:p w14:paraId="5584EAF2" w14:textId="77777777" w:rsidR="00C6193A" w:rsidRDefault="003D2ABE">
      <w:pPr>
        <w:spacing w:line="235" w:lineRule="auto"/>
        <w:rPr>
          <w:rFonts w:eastAsia="SimSun"/>
        </w:rPr>
      </w:pPr>
      <w:r>
        <w:rPr>
          <w:rFonts w:eastAsia="SimSun"/>
          <w:lang w:eastAsia="zh-TW"/>
        </w:rPr>
        <w:t>若您居住在長期護理機構中，需要非處方藥一覽表的藥物，或您獲取藥物的能力受到限制，但您成為我們計劃會員已超過</w:t>
      </w:r>
      <w:r>
        <w:rPr>
          <w:rFonts w:eastAsia="SimSun"/>
          <w:lang w:eastAsia="zh-TW"/>
        </w:rPr>
        <w:t xml:space="preserve"> &lt;</w:t>
      </w:r>
      <w:r>
        <w:rPr>
          <w:rFonts w:eastAsia="SimSun"/>
          <w:i/>
          <w:iCs/>
        </w:rPr>
        <w:t>must be at least 90</w:t>
      </w:r>
      <w:r>
        <w:rPr>
          <w:rFonts w:eastAsia="SimSun"/>
          <w:lang w:eastAsia="zh-TW"/>
        </w:rPr>
        <w:t xml:space="preserve">&gt; </w:t>
      </w:r>
      <w:r>
        <w:rPr>
          <w:rFonts w:eastAsia="SimSun"/>
          <w:lang w:eastAsia="zh-TW"/>
        </w:rPr>
        <w:t>天，則在您尋求處方藥一覽表例外處理時，我們將會對該藥物承保</w:t>
      </w:r>
      <w:r>
        <w:rPr>
          <w:rFonts w:eastAsia="SimSun"/>
          <w:lang w:eastAsia="zh-TW"/>
        </w:rPr>
        <w:t xml:space="preserve"> &lt;</w:t>
      </w:r>
      <w:r>
        <w:rPr>
          <w:rFonts w:eastAsia="SimSun"/>
          <w:i/>
          <w:iCs/>
        </w:rPr>
        <w:t>must be at least 31</w:t>
      </w:r>
      <w:r>
        <w:rPr>
          <w:rFonts w:eastAsia="SimSun"/>
          <w:lang w:eastAsia="zh-TW"/>
        </w:rPr>
        <w:t xml:space="preserve">&gt; </w:t>
      </w:r>
      <w:r>
        <w:rPr>
          <w:rFonts w:eastAsia="SimSun"/>
          <w:lang w:eastAsia="zh-TW"/>
        </w:rPr>
        <w:t>天份量的緊急藥量。</w:t>
      </w:r>
    </w:p>
    <w:p w14:paraId="673619C2" w14:textId="77777777" w:rsidR="00C6193A" w:rsidRDefault="003D2ABE">
      <w:pPr>
        <w:spacing w:line="235" w:lineRule="auto"/>
        <w:rPr>
          <w:rFonts w:eastAsia="SimSun"/>
          <w:i/>
          <w:spacing w:val="-4"/>
        </w:rPr>
      </w:pPr>
      <w:r>
        <w:rPr>
          <w:rFonts w:eastAsia="SimSun"/>
          <w:spacing w:val="-4"/>
          <w:lang w:eastAsia="zh-TW"/>
        </w:rPr>
        <w:t>[</w:t>
      </w:r>
      <w:r>
        <w:rPr>
          <w:rStyle w:val="Emphasis"/>
          <w:rFonts w:ascii="Times New Roman" w:eastAsia="SimSun" w:hAnsi="Times New Roman"/>
          <w:spacing w:val="-4"/>
        </w:rPr>
        <w:t>Note</w:t>
      </w:r>
      <w:r>
        <w:rPr>
          <w:rFonts w:eastAsia="SimSun"/>
          <w:b/>
          <w:bCs/>
          <w:i/>
          <w:iCs/>
          <w:spacing w:val="-4"/>
        </w:rPr>
        <w:t>:</w:t>
      </w:r>
      <w:r>
        <w:rPr>
          <w:rFonts w:eastAsia="SimSun"/>
          <w:spacing w:val="-4"/>
          <w:lang w:eastAsia="zh-TW"/>
        </w:rPr>
        <w:t xml:space="preserve"> </w:t>
      </w:r>
      <w:r>
        <w:rPr>
          <w:rFonts w:eastAsia="SimSun"/>
          <w:i/>
          <w:iCs/>
          <w:spacing w:val="-4"/>
        </w:rPr>
        <w:t>Plans must insert their transition policy for current enrollees with level of care changes, if applicable.</w:t>
      </w:r>
      <w:r>
        <w:rPr>
          <w:rFonts w:eastAsia="SimSun"/>
          <w:spacing w:val="-4"/>
          <w:lang w:eastAsia="zh-TW"/>
        </w:rPr>
        <w:t>]</w:t>
      </w:r>
    </w:p>
    <w:p w14:paraId="21870B22" w14:textId="77777777" w:rsidR="00C6193A" w:rsidRDefault="003D2ABE">
      <w:pPr>
        <w:pStyle w:val="Heading2"/>
        <w:spacing w:line="235" w:lineRule="auto"/>
        <w:rPr>
          <w:rFonts w:ascii="Times New Roman" w:eastAsia="SimSun" w:hAnsi="Times New Roman"/>
          <w:lang w:eastAsia="zh-TW"/>
        </w:rPr>
      </w:pPr>
      <w:bookmarkStart w:id="168" w:name="_Toc185647024"/>
      <w:bookmarkStart w:id="169" w:name="_Toc106644444"/>
      <w:bookmarkStart w:id="170" w:name="_Toc188179534"/>
      <w:bookmarkStart w:id="171" w:name="_Toc185647418"/>
      <w:bookmarkStart w:id="172" w:name="_Toc185671954"/>
      <w:bookmarkStart w:id="173" w:name="_Toc185647433"/>
      <w:bookmarkStart w:id="174" w:name="_Toc185422008"/>
      <w:bookmarkStart w:id="175" w:name="_Toc185644105"/>
      <w:bookmarkStart w:id="176" w:name="_Toc188257022"/>
      <w:bookmarkStart w:id="177" w:name="_Toc188179520"/>
      <w:bookmarkStart w:id="178" w:name="_Toc188257009"/>
      <w:bookmarkStart w:id="179" w:name="_Toc185644090"/>
      <w:bookmarkStart w:id="180" w:name="_Toc185647009"/>
      <w:bookmarkStart w:id="181" w:name="_Toc185822035"/>
      <w:bookmarkStart w:id="182" w:name="_Toc185822021"/>
      <w:bookmarkStart w:id="183" w:name="_Toc185671969"/>
      <w:bookmarkStart w:id="184" w:name="_Toc185422023"/>
      <w:r>
        <w:rPr>
          <w:rFonts w:ascii="Times New Roman" w:eastAsia="SimSun" w:hAnsi="Times New Roman"/>
          <w:lang w:eastAsia="zh-TW"/>
        </w:rPr>
        <w:t>瞭解更多資訊</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4C2E128" w14:textId="77777777" w:rsidR="00C6193A" w:rsidRDefault="003D2ABE">
      <w:pPr>
        <w:spacing w:line="235" w:lineRule="auto"/>
        <w:rPr>
          <w:rFonts w:eastAsia="SimSun"/>
          <w:lang w:eastAsia="zh-TW"/>
        </w:rPr>
      </w:pPr>
      <w:r>
        <w:rPr>
          <w:rFonts w:eastAsia="SimSun"/>
          <w:lang w:eastAsia="zh-TW"/>
        </w:rPr>
        <w:t>更多關於</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處方藥承保的詳細資訊，請參閱您的「承保範圍說明書」及其他計劃資料。</w:t>
      </w:r>
    </w:p>
    <w:p w14:paraId="53449226" w14:textId="77777777" w:rsidR="00C6193A" w:rsidRDefault="003D2ABE">
      <w:pPr>
        <w:spacing w:line="235" w:lineRule="auto"/>
        <w:rPr>
          <w:rFonts w:eastAsia="SimSun"/>
          <w:lang w:eastAsia="zh-TW"/>
        </w:rPr>
      </w:pPr>
      <w:r>
        <w:rPr>
          <w:rFonts w:eastAsia="SimSun"/>
          <w:lang w:eastAsia="zh-TW"/>
        </w:rPr>
        <w:t>若您對</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有任何疑問，請聯絡我們。我們的聯絡資訊連同最後更新處方藥一覽表的日期載於封面和封底。</w:t>
      </w:r>
    </w:p>
    <w:p w14:paraId="08A794C0" w14:textId="77777777" w:rsidR="00C6193A" w:rsidRDefault="003D2ABE">
      <w:pPr>
        <w:spacing w:line="235" w:lineRule="auto"/>
        <w:rPr>
          <w:rFonts w:eastAsia="SimSun"/>
          <w:lang w:eastAsia="zh-TW"/>
        </w:rPr>
      </w:pPr>
      <w:r>
        <w:rPr>
          <w:rFonts w:eastAsia="SimSun"/>
          <w:lang w:eastAsia="zh-TW"/>
        </w:rPr>
        <w:t>若您對</w:t>
      </w:r>
      <w:r>
        <w:rPr>
          <w:rFonts w:eastAsia="SimSun"/>
          <w:lang w:eastAsia="zh-TW"/>
        </w:rPr>
        <w:t xml:space="preserve"> Medicare </w:t>
      </w:r>
      <w:r>
        <w:rPr>
          <w:rFonts w:eastAsia="SimSun"/>
          <w:lang w:eastAsia="zh-TW"/>
        </w:rPr>
        <w:t>處方藥承保範圍有任何疑問，請致電</w:t>
      </w:r>
      <w:r>
        <w:rPr>
          <w:rFonts w:eastAsia="SimSun"/>
          <w:lang w:eastAsia="zh-TW"/>
        </w:rPr>
        <w:t xml:space="preserve"> Medicare</w:t>
      </w:r>
      <w:r>
        <w:rPr>
          <w:rFonts w:eastAsia="SimSun"/>
          <w:lang w:eastAsia="zh-TW"/>
        </w:rPr>
        <w:t>，電話：</w:t>
      </w:r>
      <w:r>
        <w:rPr>
          <w:rFonts w:eastAsia="SimSun"/>
          <w:lang w:eastAsia="zh-TW"/>
        </w:rPr>
        <w:t>1</w:t>
      </w:r>
      <w:r>
        <w:rPr>
          <w:rFonts w:eastAsia="SimSun"/>
          <w:lang w:eastAsia="zh-TW"/>
        </w:rPr>
        <w:noBreakHyphen/>
        <w:t>800</w:t>
      </w:r>
      <w:r>
        <w:rPr>
          <w:rFonts w:eastAsia="SimSun"/>
          <w:lang w:eastAsia="zh-TW"/>
        </w:rPr>
        <w:noBreakHyphen/>
        <w:t>MEDICARE (1</w:t>
      </w:r>
      <w:r>
        <w:rPr>
          <w:rFonts w:eastAsia="SimSun"/>
          <w:lang w:eastAsia="zh-TW"/>
        </w:rPr>
        <w:noBreakHyphen/>
        <w:t>800</w:t>
      </w:r>
      <w:r>
        <w:rPr>
          <w:rFonts w:eastAsia="SimSun"/>
          <w:lang w:eastAsia="zh-TW"/>
        </w:rPr>
        <w:noBreakHyphen/>
        <w:t>633</w:t>
      </w:r>
      <w:r>
        <w:rPr>
          <w:rFonts w:eastAsia="SimSun"/>
          <w:lang w:eastAsia="zh-TW"/>
        </w:rPr>
        <w:noBreakHyphen/>
        <w:t>4227)</w:t>
      </w:r>
      <w:r>
        <w:rPr>
          <w:rFonts w:eastAsia="SimSun"/>
          <w:lang w:eastAsia="zh-TW"/>
        </w:rPr>
        <w:t>（全天候開通）。聽障人士可致電</w:t>
      </w:r>
      <w:r>
        <w:rPr>
          <w:rFonts w:eastAsia="SimSun"/>
          <w:lang w:eastAsia="zh-TW"/>
        </w:rPr>
        <w:t xml:space="preserve"> 1</w:t>
      </w:r>
      <w:r>
        <w:rPr>
          <w:rFonts w:eastAsia="SimSun"/>
          <w:lang w:eastAsia="zh-TW"/>
        </w:rPr>
        <w:noBreakHyphen/>
        <w:t>877</w:t>
      </w:r>
      <w:r>
        <w:rPr>
          <w:rFonts w:eastAsia="SimSun"/>
          <w:lang w:eastAsia="zh-TW"/>
        </w:rPr>
        <w:noBreakHyphen/>
        <w:t>486</w:t>
      </w:r>
      <w:r>
        <w:rPr>
          <w:rFonts w:eastAsia="SimSun"/>
          <w:lang w:eastAsia="zh-TW"/>
        </w:rPr>
        <w:noBreakHyphen/>
        <w:t>2048</w:t>
      </w:r>
      <w:r>
        <w:rPr>
          <w:rFonts w:eastAsia="SimSun"/>
          <w:lang w:eastAsia="zh-TW"/>
        </w:rPr>
        <w:t>。或瀏覽</w:t>
      </w:r>
      <w:r>
        <w:rPr>
          <w:rFonts w:eastAsia="SimSun"/>
          <w:lang w:eastAsia="zh-TW"/>
        </w:rPr>
        <w:t xml:space="preserve"> http://www.medicare.gov</w:t>
      </w:r>
      <w:r>
        <w:rPr>
          <w:rFonts w:eastAsia="SimSun"/>
          <w:lang w:eastAsia="zh-TW"/>
        </w:rPr>
        <w:t>。</w:t>
      </w:r>
    </w:p>
    <w:p w14:paraId="20022E2B" w14:textId="77777777" w:rsidR="00C6193A" w:rsidRDefault="003D2ABE">
      <w:pPr>
        <w:pStyle w:val="Heading2"/>
        <w:spacing w:line="235" w:lineRule="auto"/>
        <w:rPr>
          <w:rFonts w:ascii="Times New Roman" w:eastAsia="SimSun" w:hAnsi="Times New Roman"/>
        </w:rPr>
      </w:pPr>
      <w:r>
        <w:rPr>
          <w:rFonts w:ascii="Times New Roman" w:eastAsia="SimSun" w:hAnsi="Times New Roman"/>
          <w:lang w:eastAsia="zh-TW"/>
        </w:rPr>
        <w:t>[</w:t>
      </w:r>
      <w:r>
        <w:rPr>
          <w:rFonts w:ascii="Times New Roman" w:eastAsia="SimSun" w:hAnsi="Times New Roman"/>
          <w:i/>
          <w:iCs/>
        </w:rPr>
        <w:t xml:space="preserve">Insert </w:t>
      </w:r>
      <w:r>
        <w:rPr>
          <w:rFonts w:ascii="Times New Roman" w:eastAsia="SimSun" w:hAnsi="Times New Roman"/>
        </w:rPr>
        <w:t>&lt;plan/sponsor name&gt;</w:t>
      </w:r>
      <w:r>
        <w:rPr>
          <w:rFonts w:ascii="Times New Roman" w:eastAsia="SimSun" w:hAnsi="Times New Roman"/>
          <w:b w:val="0"/>
          <w:bCs w:val="0"/>
          <w:lang w:eastAsia="zh-TW"/>
        </w:rPr>
        <w:t xml:space="preserve">] </w:t>
      </w:r>
      <w:r>
        <w:rPr>
          <w:rFonts w:ascii="Times New Roman" w:eastAsia="SimSun" w:hAnsi="Times New Roman"/>
          <w:lang w:eastAsia="zh-TW"/>
        </w:rPr>
        <w:t>處方藥一覽表</w:t>
      </w:r>
    </w:p>
    <w:p w14:paraId="0EB1E5BD" w14:textId="77777777" w:rsidR="00C6193A" w:rsidRDefault="003D2ABE">
      <w:pPr>
        <w:spacing w:line="235" w:lineRule="auto"/>
        <w:rPr>
          <w:rFonts w:eastAsia="SimSun"/>
          <w:lang w:eastAsia="zh-TW"/>
        </w:rPr>
      </w:pPr>
      <w:r>
        <w:rPr>
          <w:rFonts w:eastAsia="SimSun"/>
          <w:lang w:eastAsia="zh-TW"/>
        </w:rPr>
        <w:t>[</w:t>
      </w:r>
      <w:r>
        <w:rPr>
          <w:rFonts w:eastAsia="SimSun"/>
          <w:i/>
          <w:iCs/>
        </w:rPr>
        <w:t xml:space="preserve">Insert as applicable </w:t>
      </w:r>
      <w:r>
        <w:rPr>
          <w:rFonts w:eastAsia="SimSun"/>
        </w:rPr>
        <w:t>&lt;</w:t>
      </w:r>
      <w:r>
        <w:rPr>
          <w:rFonts w:eastAsia="SimSun"/>
          <w:lang w:eastAsia="zh-TW"/>
        </w:rPr>
        <w:t>以下</w:t>
      </w:r>
      <w:r>
        <w:rPr>
          <w:rFonts w:eastAsia="SimSun"/>
        </w:rPr>
        <w:t>&gt;</w:t>
      </w:r>
      <w:r>
        <w:rPr>
          <w:rFonts w:eastAsia="SimSun"/>
          <w:lang w:eastAsia="zh-TW"/>
        </w:rPr>
        <w:t xml:space="preserve"> </w:t>
      </w:r>
      <w:r>
        <w:rPr>
          <w:rFonts w:eastAsia="SimSun"/>
        </w:rPr>
        <w:t>&lt;</w:t>
      </w:r>
      <w:r>
        <w:rPr>
          <w:rFonts w:eastAsia="SimSun"/>
          <w:lang w:eastAsia="zh-TW"/>
        </w:rPr>
        <w:t>下一頁</w:t>
      </w:r>
      <w:r>
        <w:rPr>
          <w:rFonts w:eastAsia="SimSun"/>
          <w:lang w:eastAsia="zh-TW"/>
        </w:rPr>
        <w:t xml:space="preserve"> </w:t>
      </w:r>
      <w:r>
        <w:rPr>
          <w:rFonts w:eastAsia="SimSun"/>
        </w:rPr>
        <w:t>&gt;</w:t>
      </w:r>
      <w:r>
        <w:rPr>
          <w:rFonts w:eastAsia="SimSun"/>
          <w:lang w:eastAsia="zh-TW"/>
        </w:rPr>
        <w:t xml:space="preserve">] </w:t>
      </w:r>
      <w:r>
        <w:rPr>
          <w:rFonts w:eastAsia="SimSun"/>
          <w:lang w:eastAsia="zh-TW"/>
        </w:rPr>
        <w:t>的</w:t>
      </w:r>
      <w:r>
        <w:rPr>
          <w:rFonts w:eastAsia="SimSun"/>
          <w:lang w:eastAsia="zh-TW"/>
        </w:rPr>
        <w:t xml:space="preserve"> [</w:t>
      </w:r>
      <w:r>
        <w:rPr>
          <w:rFonts w:eastAsia="SimSun"/>
          <w:i/>
          <w:iCs/>
        </w:rPr>
        <w:t xml:space="preserve">Insert for abridged formularies </w:t>
      </w:r>
      <w:r>
        <w:rPr>
          <w:rFonts w:eastAsia="SimSun"/>
        </w:rPr>
        <w:t>&lt;</w:t>
      </w:r>
      <w:r>
        <w:rPr>
          <w:rFonts w:eastAsia="SimSun"/>
          <w:lang w:eastAsia="zh-TW"/>
        </w:rPr>
        <w:t>簡明</w:t>
      </w:r>
      <w:r>
        <w:rPr>
          <w:rFonts w:eastAsia="SimSun"/>
        </w:rPr>
        <w:t>&gt;</w:t>
      </w:r>
      <w:r>
        <w:rPr>
          <w:rFonts w:eastAsia="SimSun"/>
          <w:lang w:eastAsia="zh-TW"/>
        </w:rPr>
        <w:t xml:space="preserve">] </w:t>
      </w:r>
      <w:r>
        <w:rPr>
          <w:rFonts w:eastAsia="SimSun"/>
          <w:lang w:eastAsia="zh-TW"/>
        </w:rPr>
        <w:t>處方藥一覽表介紹了</w:t>
      </w:r>
      <w:r>
        <w:rPr>
          <w:rFonts w:eastAsia="SimSun"/>
          <w:lang w:eastAsia="zh-TW"/>
        </w:rPr>
        <w:t xml:space="preserve"> [</w:t>
      </w:r>
      <w:r>
        <w:rPr>
          <w:rFonts w:eastAsia="SimSun"/>
          <w:i/>
          <w:iCs/>
        </w:rPr>
        <w:t xml:space="preserve">Insert </w:t>
      </w:r>
      <w:r>
        <w:rPr>
          <w:rFonts w:eastAsia="SimSun"/>
        </w:rPr>
        <w:t>&lt;plan/sponsor name&gt;</w:t>
      </w:r>
      <w:r>
        <w:rPr>
          <w:rFonts w:eastAsia="SimSun"/>
          <w:lang w:eastAsia="zh-TW"/>
        </w:rPr>
        <w:t xml:space="preserve">] </w:t>
      </w:r>
      <w:r>
        <w:rPr>
          <w:rFonts w:eastAsia="SimSun"/>
          <w:lang w:eastAsia="zh-TW"/>
        </w:rPr>
        <w:t>承保的</w:t>
      </w:r>
      <w:r>
        <w:rPr>
          <w:rFonts w:eastAsia="SimSun"/>
          <w:lang w:eastAsia="zh-TW"/>
        </w:rPr>
        <w:t xml:space="preserve"> [</w:t>
      </w:r>
      <w:r>
        <w:rPr>
          <w:rFonts w:eastAsia="SimSun"/>
          <w:i/>
          <w:iCs/>
        </w:rPr>
        <w:t xml:space="preserve">Insert for abridged formularies </w:t>
      </w:r>
      <w:r>
        <w:rPr>
          <w:rFonts w:eastAsia="SimSun"/>
        </w:rPr>
        <w:t>&lt;some of&gt;</w:t>
      </w:r>
      <w:r>
        <w:rPr>
          <w:rFonts w:eastAsia="SimSun"/>
          <w:lang w:eastAsia="zh-TW"/>
        </w:rPr>
        <w:t xml:space="preserve">] </w:t>
      </w:r>
      <w:r>
        <w:rPr>
          <w:rFonts w:eastAsia="SimSun"/>
          <w:lang w:eastAsia="zh-TW"/>
        </w:rPr>
        <w:t>藥物的承保資訊。若您難以在清單中找到所需的藥物，請轉到第</w:t>
      </w:r>
      <w:r>
        <w:rPr>
          <w:rFonts w:eastAsia="SimSun"/>
          <w:lang w:eastAsia="zh-TW"/>
        </w:rPr>
        <w:t xml:space="preserve"> [</w:t>
      </w:r>
      <w:r>
        <w:rPr>
          <w:rFonts w:eastAsia="SimSun"/>
          <w:i/>
          <w:iCs/>
          <w:lang w:eastAsia="zh-TW"/>
        </w:rPr>
        <w:t xml:space="preserve">Insert </w:t>
      </w:r>
      <w:r>
        <w:rPr>
          <w:rFonts w:eastAsia="SimSun"/>
          <w:lang w:eastAsia="zh-TW"/>
        </w:rPr>
        <w:t xml:space="preserve">&lt;index page number&gt;] </w:t>
      </w:r>
      <w:r>
        <w:rPr>
          <w:rFonts w:eastAsia="SimSun"/>
          <w:lang w:eastAsia="zh-TW"/>
        </w:rPr>
        <w:t>頁開始的索引。</w:t>
      </w:r>
    </w:p>
    <w:p w14:paraId="59C74D63" w14:textId="77777777" w:rsidR="00C6193A" w:rsidRDefault="003D2ABE">
      <w:pPr>
        <w:spacing w:line="235" w:lineRule="auto"/>
        <w:rPr>
          <w:rFonts w:eastAsia="SimSun"/>
          <w:lang w:eastAsia="zh-TW"/>
        </w:rPr>
      </w:pPr>
      <w:r>
        <w:rPr>
          <w:rFonts w:eastAsia="SimSun"/>
          <w:lang w:eastAsia="zh-TW"/>
        </w:rPr>
        <w:t>[</w:t>
      </w:r>
      <w:r>
        <w:rPr>
          <w:rFonts w:eastAsia="SimSun"/>
          <w:i/>
          <w:iCs/>
          <w:lang w:eastAsia="zh-TW"/>
        </w:rPr>
        <w:t>Insert the following paragraph for abridged formularies only &lt;</w:t>
      </w:r>
      <w:r>
        <w:rPr>
          <w:rFonts w:eastAsia="SimSun"/>
          <w:lang w:eastAsia="zh-TW"/>
        </w:rPr>
        <w:t xml:space="preserve"> </w:t>
      </w:r>
      <w:r>
        <w:rPr>
          <w:rFonts w:eastAsia="SimSun"/>
          <w:lang w:eastAsia="zh-TW"/>
        </w:rPr>
        <w:t>請記住：本一覽表僅列出</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承保的部分藥物。若您的處方藥未列於本簡要一覽表中，請聯絡我們。我們的聯絡資訊連同最後更新處方藥一覽表的日期載於封面和封底。</w:t>
      </w:r>
      <w:r>
        <w:rPr>
          <w:rFonts w:eastAsia="SimSun"/>
          <w:lang w:eastAsia="zh-TW"/>
        </w:rPr>
        <w:t xml:space="preserve">&gt;] </w:t>
      </w:r>
    </w:p>
    <w:p w14:paraId="4DF0C4FA" w14:textId="77777777" w:rsidR="00C6193A" w:rsidRDefault="003D2ABE">
      <w:pPr>
        <w:spacing w:line="235" w:lineRule="auto"/>
        <w:rPr>
          <w:rStyle w:val="definition"/>
          <w:rFonts w:eastAsia="SimSun"/>
          <w:lang w:eastAsia="zh-TW"/>
        </w:rPr>
      </w:pPr>
      <w:r>
        <w:rPr>
          <w:rFonts w:eastAsia="SimSun"/>
          <w:lang w:eastAsia="zh-TW"/>
        </w:rPr>
        <w:t>表格的第一欄列出了藥物名稱。</w:t>
      </w:r>
      <w:r>
        <w:rPr>
          <w:rStyle w:val="definition"/>
          <w:rFonts w:eastAsia="SimSun"/>
          <w:lang w:eastAsia="zh-TW"/>
        </w:rPr>
        <w:t>原廠藥用大寫字母表示（如</w:t>
      </w:r>
      <w:r>
        <w:rPr>
          <w:rStyle w:val="definition"/>
          <w:rFonts w:eastAsia="SimSun"/>
          <w:lang w:eastAsia="zh-TW"/>
        </w:rPr>
        <w:t xml:space="preserve"> &lt;BRAND NAME EXAMPLE&gt;</w:t>
      </w:r>
      <w:r>
        <w:rPr>
          <w:rStyle w:val="definition"/>
          <w:rFonts w:eastAsia="SimSun"/>
          <w:lang w:eastAsia="zh-TW"/>
        </w:rPr>
        <w:t>），副廠藥則用小寫斜體字母表示（如</w:t>
      </w:r>
      <w:r>
        <w:rPr>
          <w:rStyle w:val="definition"/>
          <w:rFonts w:eastAsia="SimSun"/>
          <w:lang w:eastAsia="zh-TW"/>
        </w:rPr>
        <w:t xml:space="preserve"> </w:t>
      </w:r>
      <w:r>
        <w:rPr>
          <w:rStyle w:val="definition"/>
          <w:rFonts w:eastAsia="SimSun"/>
          <w:i/>
          <w:iCs/>
          <w:lang w:eastAsia="zh-TW"/>
        </w:rPr>
        <w:t>&lt;generic example&gt;</w:t>
      </w:r>
      <w:r>
        <w:rPr>
          <w:rStyle w:val="definition"/>
          <w:rFonts w:eastAsia="SimSun"/>
          <w:lang w:eastAsia="zh-TW"/>
        </w:rPr>
        <w:t>）。</w:t>
      </w:r>
      <w:r>
        <w:rPr>
          <w:rStyle w:val="definition"/>
          <w:rFonts w:eastAsia="SimSun"/>
          <w:lang w:eastAsia="zh-TW"/>
        </w:rPr>
        <w:t xml:space="preserve"> </w:t>
      </w:r>
    </w:p>
    <w:p w14:paraId="28C187E2" w14:textId="77777777" w:rsidR="00C6193A" w:rsidRDefault="003D2ABE">
      <w:pPr>
        <w:spacing w:line="235" w:lineRule="auto"/>
        <w:rPr>
          <w:rFonts w:eastAsia="SimSun"/>
          <w:lang w:eastAsia="zh-TW"/>
        </w:rPr>
      </w:pPr>
      <w:r>
        <w:rPr>
          <w:rFonts w:eastAsia="SimSun"/>
          <w:lang w:eastAsia="zh-TW"/>
        </w:rPr>
        <w:t>要求</w:t>
      </w:r>
      <w:r>
        <w:rPr>
          <w:rFonts w:eastAsia="SimSun"/>
          <w:lang w:eastAsia="zh-TW"/>
        </w:rPr>
        <w:t>/</w:t>
      </w:r>
      <w:r>
        <w:rPr>
          <w:rFonts w:eastAsia="SimSun"/>
          <w:lang w:eastAsia="zh-TW"/>
        </w:rPr>
        <w:t>限制欄中的資訊表示</w:t>
      </w:r>
      <w:r>
        <w:rPr>
          <w:rFonts w:eastAsia="SimSun"/>
          <w:lang w:eastAsia="zh-TW"/>
        </w:rPr>
        <w:t xml:space="preserve"> [</w:t>
      </w:r>
      <w:r>
        <w:rPr>
          <w:rFonts w:eastAsia="SimSun"/>
          <w:i/>
          <w:iCs/>
          <w:lang w:eastAsia="zh-TW"/>
        </w:rPr>
        <w:t xml:space="preserve">Insert </w:t>
      </w:r>
      <w:r>
        <w:rPr>
          <w:rFonts w:eastAsia="SimSun"/>
          <w:lang w:eastAsia="zh-TW"/>
        </w:rPr>
        <w:t xml:space="preserve">&lt;plan/sponsor name&gt;] </w:t>
      </w:r>
      <w:r>
        <w:rPr>
          <w:rFonts w:eastAsia="SimSun"/>
          <w:lang w:eastAsia="zh-TW"/>
        </w:rPr>
        <w:t>對於承保您的藥物是否有任何特殊的要求。</w:t>
      </w:r>
      <w:r>
        <w:rPr>
          <w:rFonts w:eastAsia="SimSun"/>
          <w:lang w:eastAsia="zh-TW"/>
        </w:rPr>
        <w:t xml:space="preserve"> </w:t>
      </w:r>
    </w:p>
    <w:p w14:paraId="2386B382" w14:textId="77777777" w:rsidR="00C6193A" w:rsidRDefault="003D2ABE">
      <w:pPr>
        <w:spacing w:line="235" w:lineRule="auto"/>
        <w:rPr>
          <w:rFonts w:eastAsia="SimSun"/>
          <w:i/>
          <w:iCs/>
        </w:rPr>
      </w:pPr>
      <w:r>
        <w:rPr>
          <w:rFonts w:eastAsia="SimSun"/>
          <w:lang w:eastAsia="zh-TW"/>
        </w:rPr>
        <w:t>[</w:t>
      </w:r>
      <w:r>
        <w:rPr>
          <w:rStyle w:val="Emphasis"/>
          <w:rFonts w:ascii="Times New Roman" w:eastAsia="SimSun" w:hAnsi="Times New Roman"/>
        </w:rPr>
        <w:t>Note</w:t>
      </w:r>
      <w:r>
        <w:rPr>
          <w:rFonts w:eastAsia="SimSun"/>
          <w:b/>
          <w:bCs/>
          <w:i/>
          <w:iCs/>
        </w:rPr>
        <w:t>:</w:t>
      </w:r>
      <w:r>
        <w:rPr>
          <w:rFonts w:eastAsia="SimSun"/>
          <w:lang w:eastAsia="zh-TW"/>
        </w:rPr>
        <w:t xml:space="preserve"> </w:t>
      </w:r>
      <w:r>
        <w:rPr>
          <w:rFonts w:eastAsia="SimSun"/>
          <w:i/>
          <w:iCs/>
        </w:rPr>
        <w:t xml:space="preserve">Sponsors must provide information on the following items when applicable to specific drugs and define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 </w:t>
      </w:r>
      <w:r>
        <w:rPr>
          <w:rFonts w:eastAsia="SimSun"/>
          <w:lang w:eastAsia="zh-TW"/>
        </w:rPr>
        <w:t>「您可以在</w:t>
      </w:r>
      <w:r>
        <w:rPr>
          <w:rFonts w:eastAsia="SimSun"/>
          <w:lang w:eastAsia="zh-TW"/>
        </w:rPr>
        <w:t xml:space="preserve"> [</w:t>
      </w:r>
      <w:r>
        <w:rPr>
          <w:rFonts w:eastAsia="SimSun"/>
          <w:i/>
          <w:iCs/>
        </w:rPr>
        <w:t xml:space="preserve">Insert of description where information is available, such as </w:t>
      </w:r>
      <w:r>
        <w:rPr>
          <w:rFonts w:eastAsia="SimSun"/>
          <w:lang w:eastAsia="zh-TW"/>
        </w:rPr>
        <w:t>第</w:t>
      </w:r>
      <w:r>
        <w:rPr>
          <w:rFonts w:eastAsia="SimSun"/>
          <w:lang w:eastAsia="zh-TW"/>
        </w:rPr>
        <w:t xml:space="preserve"> &lt;page number&gt; </w:t>
      </w:r>
      <w:r>
        <w:rPr>
          <w:rFonts w:eastAsia="SimSun"/>
          <w:lang w:eastAsia="zh-TW"/>
        </w:rPr>
        <w:t>頁</w:t>
      </w:r>
      <w:r>
        <w:rPr>
          <w:rFonts w:eastAsia="SimSun"/>
          <w:i/>
          <w:iCs/>
        </w:rPr>
        <w:t xml:space="preserve"> or </w:t>
      </w:r>
      <w:r>
        <w:rPr>
          <w:rFonts w:eastAsia="SimSun"/>
          <w:lang w:eastAsia="zh-TW"/>
        </w:rPr>
        <w:t>本表格的末尾</w:t>
      </w:r>
      <w:r>
        <w:rPr>
          <w:rFonts w:eastAsia="SimSun"/>
          <w:lang w:eastAsia="zh-TW"/>
        </w:rPr>
        <w:t xml:space="preserve"> [</w:t>
      </w:r>
      <w:r>
        <w:rPr>
          <w:rFonts w:eastAsia="SimSun"/>
          <w:i/>
          <w:iCs/>
        </w:rPr>
        <w:t>or</w:t>
      </w:r>
      <w:r>
        <w:rPr>
          <w:rFonts w:eastAsia="SimSun"/>
          <w:lang w:eastAsia="zh-TW"/>
        </w:rPr>
        <w:t xml:space="preserve">] </w:t>
      </w:r>
      <w:r>
        <w:rPr>
          <w:rFonts w:eastAsia="SimSun"/>
          <w:lang w:eastAsia="zh-TW"/>
        </w:rPr>
        <w:t>開頭找到本表中的符號和縮寫詞含義的相關資訊。</w:t>
      </w:r>
      <w:proofErr w:type="gramStart"/>
      <w:r>
        <w:rPr>
          <w:rFonts w:eastAsia="SimSun"/>
          <w:i/>
          <w:iCs/>
        </w:rPr>
        <w:t>.</w:t>
      </w:r>
      <w:r>
        <w:rPr>
          <w:rFonts w:eastAsia="SimSun"/>
        </w:rPr>
        <w:t>]</w:t>
      </w:r>
      <w:r>
        <w:rPr>
          <w:rFonts w:eastAsia="SimSun"/>
          <w:lang w:eastAsia="zh-TW"/>
        </w:rPr>
        <w:t>」</w:t>
      </w:r>
      <w:proofErr w:type="gramEnd"/>
      <w:r>
        <w:rPr>
          <w:rFonts w:eastAsia="SimSun"/>
          <w:lang w:eastAsia="zh-TW"/>
        </w:rPr>
        <w:t>]</w:t>
      </w:r>
      <w:r>
        <w:rPr>
          <w:rFonts w:eastAsia="SimSun"/>
          <w:i/>
          <w:iCs/>
        </w:rPr>
        <w:t>”</w:t>
      </w:r>
    </w:p>
    <w:p w14:paraId="01A143DE" w14:textId="77777777" w:rsidR="00C6193A" w:rsidRDefault="003D2ABE">
      <w:pPr>
        <w:numPr>
          <w:ilvl w:val="0"/>
          <w:numId w:val="5"/>
        </w:numPr>
        <w:spacing w:before="0" w:after="0" w:line="235" w:lineRule="auto"/>
        <w:rPr>
          <w:rFonts w:eastAsia="SimSun"/>
          <w:i/>
          <w:iCs/>
          <w:lang w:eastAsia="zh-TW"/>
        </w:rPr>
      </w:pPr>
      <w:r>
        <w:rPr>
          <w:rFonts w:eastAsia="SimSun"/>
          <w:i/>
          <w:iCs/>
        </w:rPr>
        <w:t xml:space="preserve">Plans that cover excluded drugs must use this column to indicate that certain drugs are available only through their benefit. Plans may indicate this with </w:t>
      </w:r>
      <w:proofErr w:type="gramStart"/>
      <w:r>
        <w:rPr>
          <w:rFonts w:eastAsia="SimSun"/>
          <w:i/>
          <w:iCs/>
        </w:rPr>
        <w:t>an asterisk/other</w:t>
      </w:r>
      <w:proofErr w:type="gramEnd"/>
      <w:r>
        <w:rPr>
          <w:rFonts w:eastAsia="SimSun"/>
          <w:i/>
          <w:iCs/>
        </w:rPr>
        <w:t xml:space="preserve"> symbol and a footnote that states: </w:t>
      </w:r>
      <w:r>
        <w:rPr>
          <w:rFonts w:eastAsia="SimSun"/>
          <w:lang w:eastAsia="zh-TW"/>
        </w:rPr>
        <w:t>「</w:t>
      </w:r>
      <w:r>
        <w:rPr>
          <w:rFonts w:eastAsia="SimSun"/>
          <w:lang w:eastAsia="zh-TW"/>
        </w:rPr>
        <w:t xml:space="preserve">Medicare </w:t>
      </w:r>
      <w:r>
        <w:rPr>
          <w:rFonts w:eastAsia="SimSun"/>
          <w:lang w:eastAsia="zh-TW"/>
        </w:rPr>
        <w:t>處方藥計劃通常不承保此處方藥。您在配取此類處方藥時所支付的金額不計入您的總藥費（即您支付的金額不會計入使您符合重大傷病承保階段資格的金額）。此外，若您正在領取額外補助以支付您的處方藥費用，您將無法為該藥物取得任何額外補</w:t>
      </w:r>
      <w:r>
        <w:rPr>
          <w:rFonts w:eastAsia="SimSun"/>
          <w:lang w:eastAsia="zh-TW"/>
        </w:rPr>
        <w:lastRenderedPageBreak/>
        <w:t>助。</w:t>
      </w:r>
      <w:proofErr w:type="gramStart"/>
      <w:r>
        <w:rPr>
          <w:rFonts w:eastAsia="SimSun"/>
          <w:lang w:eastAsia="zh-TW"/>
        </w:rPr>
        <w:t>」</w:t>
      </w:r>
      <w:r>
        <w:rPr>
          <w:rFonts w:eastAsia="SimSun"/>
          <w:lang w:eastAsia="zh-TW"/>
        </w:rPr>
        <w:t>[</w:t>
      </w:r>
      <w:proofErr w:type="gramEnd"/>
      <w:r>
        <w:rPr>
          <w:rStyle w:val="Emphasis"/>
          <w:rFonts w:ascii="Times New Roman" w:eastAsia="SimSun" w:hAnsi="Times New Roman"/>
          <w:lang w:eastAsia="zh-TW"/>
        </w:rPr>
        <w:t>Note</w:t>
      </w:r>
      <w:r>
        <w:rPr>
          <w:rFonts w:eastAsia="SimSun"/>
          <w:i/>
          <w:iCs/>
          <w:lang w:eastAsia="zh-TW"/>
        </w:rPr>
        <w:t>: Plans must insert any additional restrictions on this coverage, including any capped benefit limit.</w:t>
      </w:r>
      <w:r>
        <w:rPr>
          <w:rFonts w:eastAsia="SimSun"/>
          <w:lang w:eastAsia="zh-TW"/>
        </w:rPr>
        <w:t>]</w:t>
      </w:r>
    </w:p>
    <w:p w14:paraId="22B5539F" w14:textId="77777777" w:rsidR="00C6193A" w:rsidRDefault="00C6193A">
      <w:pPr>
        <w:spacing w:before="0" w:after="0" w:line="235" w:lineRule="auto"/>
        <w:ind w:left="360"/>
        <w:rPr>
          <w:rFonts w:eastAsia="SimSun"/>
          <w:i/>
          <w:iCs/>
          <w:lang w:eastAsia="zh-TW"/>
        </w:rPr>
      </w:pPr>
    </w:p>
    <w:p w14:paraId="2155C88A" w14:textId="77777777" w:rsidR="00C6193A" w:rsidRDefault="003D2ABE">
      <w:pPr>
        <w:numPr>
          <w:ilvl w:val="0"/>
          <w:numId w:val="5"/>
        </w:numPr>
        <w:spacing w:before="0" w:after="0" w:line="235" w:lineRule="auto"/>
        <w:rPr>
          <w:rFonts w:eastAsia="SimSun"/>
          <w:i/>
          <w:iCs/>
        </w:rPr>
      </w:pPr>
      <w:r>
        <w:rPr>
          <w:rFonts w:eastAsia="SimSun"/>
          <w:i/>
          <w:iCs/>
        </w:rPr>
        <w:t xml:space="preserve">Plans that offer generic-use incentive programs permitting zero (or reduced) cost sharing on first generic fills when a member agrees to use the generic rather than the brand name version of a medication must indicate the drugs to which this program applies. Plans may indicate this with </w:t>
      </w:r>
      <w:proofErr w:type="gramStart"/>
      <w:r>
        <w:rPr>
          <w:rFonts w:eastAsia="SimSun"/>
          <w:i/>
          <w:iCs/>
        </w:rPr>
        <w:t>an asterisk/other</w:t>
      </w:r>
      <w:proofErr w:type="gramEnd"/>
      <w:r>
        <w:rPr>
          <w:rFonts w:eastAsia="SimSun"/>
          <w:i/>
          <w:iCs/>
        </w:rPr>
        <w:t xml:space="preserve"> symbol and a footnote that states: </w:t>
      </w:r>
      <w:r>
        <w:rPr>
          <w:rFonts w:eastAsia="SimSun"/>
          <w:lang w:eastAsia="zh-TW"/>
        </w:rPr>
        <w:t>「首次配取時，將以</w:t>
      </w:r>
      <w:r>
        <w:rPr>
          <w:rFonts w:eastAsia="SimSun"/>
          <w:lang w:eastAsia="zh-TW"/>
        </w:rPr>
        <w:t xml:space="preserve"> </w:t>
      </w:r>
      <w:r>
        <w:rPr>
          <w:rFonts w:eastAsia="SimSun"/>
        </w:rPr>
        <w:t>&lt;zero&gt;</w:t>
      </w:r>
      <w:r>
        <w:rPr>
          <w:rFonts w:eastAsia="SimSun"/>
          <w:lang w:eastAsia="zh-TW"/>
        </w:rPr>
        <w:t>/</w:t>
      </w:r>
      <w:r>
        <w:rPr>
          <w:rFonts w:eastAsia="SimSun"/>
        </w:rPr>
        <w:t>&lt;reduced&gt;</w:t>
      </w:r>
      <w:r>
        <w:rPr>
          <w:rFonts w:eastAsia="SimSun"/>
          <w:lang w:eastAsia="zh-TW"/>
        </w:rPr>
        <w:t xml:space="preserve"> </w:t>
      </w:r>
      <w:r>
        <w:rPr>
          <w:rFonts w:eastAsia="SimSun"/>
          <w:lang w:eastAsia="zh-TW"/>
        </w:rPr>
        <w:t>分攤費用為您提供此處方藥。」</w:t>
      </w:r>
    </w:p>
    <w:p w14:paraId="72FB29F0" w14:textId="77777777" w:rsidR="00C6193A" w:rsidRDefault="00C6193A">
      <w:pPr>
        <w:spacing w:before="0" w:after="0" w:line="235" w:lineRule="auto"/>
        <w:ind w:left="360"/>
        <w:rPr>
          <w:rFonts w:eastAsia="SimSun"/>
          <w:i/>
          <w:iCs/>
        </w:rPr>
      </w:pPr>
    </w:p>
    <w:p w14:paraId="2884CF8B" w14:textId="77777777" w:rsidR="00C6193A" w:rsidRDefault="003D2ABE">
      <w:pPr>
        <w:numPr>
          <w:ilvl w:val="0"/>
          <w:numId w:val="5"/>
        </w:numPr>
        <w:spacing w:before="0" w:after="0" w:line="235" w:lineRule="auto"/>
        <w:rPr>
          <w:rFonts w:eastAsia="SimSun"/>
          <w:i/>
          <w:iCs/>
        </w:rPr>
      </w:pPr>
      <w:r>
        <w:rPr>
          <w:rFonts w:eastAsia="SimSun"/>
          <w:i/>
          <w:iCs/>
        </w:rPr>
        <w:t xml:space="preserve">Plans that restrict access to any drugs by limiting distribution to a subset of network pharmacies must indicate these drugs. Plans may indicate this with </w:t>
      </w:r>
      <w:proofErr w:type="gramStart"/>
      <w:r>
        <w:rPr>
          <w:rFonts w:eastAsia="SimSun"/>
          <w:i/>
          <w:iCs/>
        </w:rPr>
        <w:t>an asterisk/other</w:t>
      </w:r>
      <w:proofErr w:type="gramEnd"/>
      <w:r>
        <w:rPr>
          <w:rFonts w:eastAsia="SimSun"/>
          <w:i/>
          <w:iCs/>
        </w:rPr>
        <w:t xml:space="preserve"> symbol or footnote states: </w:t>
      </w:r>
      <w:r>
        <w:rPr>
          <w:rFonts w:eastAsia="SimSun"/>
          <w:lang w:eastAsia="zh-TW"/>
        </w:rPr>
        <w:t>「本處方藥可能僅在某些藥房提供。如需更多資訊，可致電</w:t>
      </w:r>
      <w:r>
        <w:rPr>
          <w:rFonts w:eastAsia="SimSun"/>
          <w:lang w:eastAsia="zh-TW"/>
        </w:rPr>
        <w:t xml:space="preserve"> [</w:t>
      </w:r>
      <w:r>
        <w:rPr>
          <w:rFonts w:eastAsia="SimSun"/>
          <w:i/>
          <w:iCs/>
        </w:rPr>
        <w:t xml:space="preserve">Insert </w:t>
      </w:r>
      <w:r>
        <w:rPr>
          <w:rFonts w:eastAsia="SimSun"/>
        </w:rPr>
        <w:t>&lt;Customer/Member&gt;</w:t>
      </w:r>
      <w:r>
        <w:rPr>
          <w:rFonts w:eastAsia="SimSun"/>
          <w:lang w:eastAsia="zh-TW"/>
        </w:rPr>
        <w:t xml:space="preserve"> </w:t>
      </w:r>
      <w:r>
        <w:rPr>
          <w:rFonts w:eastAsia="SimSun"/>
          <w:lang w:eastAsia="zh-TW"/>
        </w:rPr>
        <w:t>服務部，電話：</w:t>
      </w:r>
      <w:r>
        <w:rPr>
          <w:rFonts w:eastAsia="SimSun"/>
        </w:rPr>
        <w:t>&lt;phone number&gt;</w:t>
      </w:r>
      <w:r>
        <w:rPr>
          <w:rFonts w:eastAsia="SimSun"/>
          <w:lang w:eastAsia="zh-TW"/>
        </w:rPr>
        <w:t>（聽障人士可致電</w:t>
      </w:r>
      <w:r>
        <w:rPr>
          <w:rFonts w:eastAsia="SimSun"/>
          <w:lang w:eastAsia="zh-TW"/>
        </w:rPr>
        <w:t xml:space="preserve"> </w:t>
      </w:r>
      <w:r>
        <w:rPr>
          <w:rFonts w:eastAsia="SimSun"/>
        </w:rPr>
        <w:t>&lt;TTY number&gt;</w:t>
      </w:r>
      <w:r>
        <w:rPr>
          <w:rFonts w:eastAsia="SimSun"/>
          <w:lang w:eastAsia="zh-TW"/>
        </w:rPr>
        <w:t>），</w:t>
      </w:r>
      <w:r>
        <w:rPr>
          <w:rFonts w:eastAsia="SimSun"/>
        </w:rPr>
        <w:t>&lt;days/hours of operation&gt;</w:t>
      </w:r>
      <w:r>
        <w:rPr>
          <w:rFonts w:eastAsia="SimSun"/>
          <w:lang w:eastAsia="zh-TW"/>
        </w:rPr>
        <w:t>，或瀏覽</w:t>
      </w:r>
      <w:r>
        <w:rPr>
          <w:rFonts w:eastAsia="SimSun"/>
          <w:lang w:eastAsia="zh-TW"/>
        </w:rPr>
        <w:t xml:space="preserve"> </w:t>
      </w:r>
      <w:r>
        <w:rPr>
          <w:rFonts w:eastAsia="SimSun"/>
        </w:rPr>
        <w:t>&lt;web address&gt;</w:t>
      </w:r>
      <w:proofErr w:type="gramStart"/>
      <w:r>
        <w:rPr>
          <w:rFonts w:eastAsia="SimSun"/>
          <w:lang w:eastAsia="zh-TW"/>
        </w:rPr>
        <w:t>。</w:t>
      </w:r>
      <w:r>
        <w:rPr>
          <w:rFonts w:eastAsia="SimSun"/>
          <w:lang w:eastAsia="zh-TW"/>
        </w:rPr>
        <w:t>]</w:t>
      </w:r>
      <w:r>
        <w:rPr>
          <w:rFonts w:eastAsia="SimSun"/>
          <w:lang w:eastAsia="zh-TW"/>
        </w:rPr>
        <w:t>。</w:t>
      </w:r>
      <w:proofErr w:type="gramEnd"/>
      <w:r>
        <w:rPr>
          <w:rFonts w:eastAsia="SimSun"/>
          <w:lang w:eastAsia="zh-TW"/>
        </w:rPr>
        <w:t>」</w:t>
      </w:r>
    </w:p>
    <w:p w14:paraId="0A1AC038" w14:textId="77777777" w:rsidR="00C6193A" w:rsidRDefault="00C6193A">
      <w:pPr>
        <w:spacing w:before="0" w:after="0" w:line="235" w:lineRule="auto"/>
        <w:rPr>
          <w:rFonts w:eastAsia="SimSun"/>
        </w:rPr>
      </w:pPr>
    </w:p>
    <w:p w14:paraId="3F4CEB14" w14:textId="77777777" w:rsidR="00C6193A" w:rsidRDefault="003D2ABE">
      <w:pPr>
        <w:numPr>
          <w:ilvl w:val="0"/>
          <w:numId w:val="5"/>
        </w:numPr>
        <w:spacing w:before="0" w:after="0" w:line="235" w:lineRule="auto"/>
        <w:rPr>
          <w:rFonts w:eastAsia="SimSun"/>
          <w:i/>
          <w:iCs/>
        </w:rPr>
      </w:pPr>
      <w:r>
        <w:rPr>
          <w:rFonts w:eastAsia="SimSun"/>
          <w:i/>
          <w:iCs/>
        </w:rPr>
        <w:t>Plans that provide quantity limits for certain drugs must indicate the amount (days’ supply or amount dispensed).</w:t>
      </w:r>
    </w:p>
    <w:p w14:paraId="04E323BA" w14:textId="77777777" w:rsidR="00C6193A" w:rsidRDefault="00C6193A">
      <w:pPr>
        <w:spacing w:before="0" w:after="0" w:line="235" w:lineRule="auto"/>
        <w:ind w:left="720"/>
        <w:rPr>
          <w:rFonts w:eastAsia="SimSun"/>
          <w:i/>
          <w:iCs/>
        </w:rPr>
      </w:pPr>
    </w:p>
    <w:p w14:paraId="18DE58A9" w14:textId="77777777" w:rsidR="00C6193A" w:rsidRDefault="003D2ABE">
      <w:pPr>
        <w:numPr>
          <w:ilvl w:val="0"/>
          <w:numId w:val="5"/>
        </w:numPr>
        <w:spacing w:before="0" w:after="0" w:line="235" w:lineRule="auto"/>
        <w:rPr>
          <w:rFonts w:eastAsia="SimSun"/>
        </w:rPr>
      </w:pPr>
      <w:r>
        <w:rPr>
          <w:rFonts w:eastAsia="SimSun"/>
          <w:i/>
          <w:iCs/>
        </w:rPr>
        <w:t xml:space="preserve">MA-PD or cost plans choosing to provide coverage for any Part D home infusion drugs as part of a bundled payment under a Part C supplemental benefit should indicate this with an asterisk/other symbol and a footnote that states, </w:t>
      </w:r>
      <w:r>
        <w:rPr>
          <w:rFonts w:eastAsia="SimSun"/>
          <w:lang w:eastAsia="zh-TW"/>
        </w:rPr>
        <w:t>「該處方藥</w:t>
      </w:r>
      <w:r>
        <w:rPr>
          <w:rFonts w:eastAsia="SimSun"/>
          <w:lang w:eastAsia="zh-TW"/>
        </w:rPr>
        <w:t xml:space="preserve"> </w:t>
      </w:r>
      <w:r>
        <w:rPr>
          <w:rFonts w:eastAsia="SimSun"/>
        </w:rPr>
        <w:t>&lt;is&gt;</w:t>
      </w:r>
      <w:r>
        <w:rPr>
          <w:rFonts w:eastAsia="SimSun"/>
          <w:lang w:eastAsia="zh-TW"/>
        </w:rPr>
        <w:t>/</w:t>
      </w:r>
      <w:r>
        <w:rPr>
          <w:rFonts w:eastAsia="SimSun"/>
        </w:rPr>
        <w:t>&lt;may be&gt;</w:t>
      </w:r>
      <w:r>
        <w:rPr>
          <w:rFonts w:eastAsia="SimSun"/>
          <w:lang w:eastAsia="zh-TW"/>
        </w:rPr>
        <w:t xml:space="preserve"> </w:t>
      </w:r>
      <w:r>
        <w:rPr>
          <w:rFonts w:eastAsia="SimSun"/>
          <w:lang w:eastAsia="zh-TW"/>
        </w:rPr>
        <w:t>我們的醫療福利承保。如需更多資訊，可致電</w:t>
      </w:r>
      <w:r>
        <w:rPr>
          <w:rFonts w:eastAsia="SimSun"/>
          <w:lang w:eastAsia="zh-TW"/>
        </w:rPr>
        <w:t xml:space="preserve"> [</w:t>
      </w:r>
      <w:r>
        <w:rPr>
          <w:rFonts w:eastAsia="SimSun"/>
          <w:i/>
          <w:iCs/>
          <w:lang w:eastAsia="zh-TW"/>
        </w:rPr>
        <w:t xml:space="preserve">Insert </w:t>
      </w:r>
      <w:r>
        <w:rPr>
          <w:rFonts w:eastAsia="SimSun"/>
          <w:lang w:eastAsia="zh-TW"/>
        </w:rPr>
        <w:t xml:space="preserve">&lt;Customer/Member&gt; </w:t>
      </w:r>
      <w:r>
        <w:rPr>
          <w:rFonts w:eastAsia="SimSun"/>
          <w:lang w:eastAsia="zh-TW"/>
        </w:rPr>
        <w:t>服務部，電話：</w:t>
      </w:r>
      <w:r>
        <w:rPr>
          <w:rFonts w:eastAsia="SimSun"/>
          <w:lang w:eastAsia="zh-TW"/>
        </w:rPr>
        <w:t>&lt;phone number&gt;</w:t>
      </w:r>
      <w:r>
        <w:rPr>
          <w:rFonts w:eastAsia="SimSun"/>
          <w:lang w:eastAsia="zh-TW"/>
        </w:rPr>
        <w:t>（聽障人士可致電</w:t>
      </w:r>
      <w:r>
        <w:rPr>
          <w:rFonts w:eastAsia="SimSun"/>
          <w:lang w:eastAsia="zh-TW"/>
        </w:rPr>
        <w:t xml:space="preserve"> &lt;TTY number&gt;</w:t>
      </w:r>
      <w:r>
        <w:rPr>
          <w:rFonts w:eastAsia="SimSun"/>
          <w:lang w:eastAsia="zh-TW"/>
        </w:rPr>
        <w:t>），</w:t>
      </w:r>
      <w:r>
        <w:rPr>
          <w:rFonts w:eastAsia="SimSun"/>
          <w:lang w:eastAsia="zh-TW"/>
        </w:rPr>
        <w:t>&lt;days/hours of operation&gt;</w:t>
      </w:r>
      <w:r>
        <w:rPr>
          <w:rFonts w:eastAsia="SimSun"/>
          <w:lang w:eastAsia="zh-TW"/>
        </w:rPr>
        <w:t>，或瀏覽</w:t>
      </w:r>
      <w:r>
        <w:rPr>
          <w:rFonts w:eastAsia="SimSun"/>
          <w:lang w:eastAsia="zh-TW"/>
        </w:rPr>
        <w:t xml:space="preserve"> &lt;web address&gt;</w:t>
      </w:r>
      <w:r>
        <w:rPr>
          <w:rFonts w:eastAsia="SimSun"/>
          <w:lang w:eastAsia="zh-TW"/>
        </w:rPr>
        <w:t>。</w:t>
      </w:r>
      <w:r>
        <w:rPr>
          <w:rFonts w:eastAsia="SimSun"/>
          <w:lang w:eastAsia="zh-TW"/>
        </w:rPr>
        <w:t>]</w:t>
      </w:r>
    </w:p>
    <w:p w14:paraId="24FC06D1" w14:textId="77777777" w:rsidR="00C6193A" w:rsidRDefault="00C6193A">
      <w:pPr>
        <w:spacing w:before="0" w:after="0" w:line="235" w:lineRule="auto"/>
        <w:rPr>
          <w:rFonts w:eastAsia="SimSun"/>
        </w:rPr>
      </w:pPr>
    </w:p>
    <w:p w14:paraId="739E34F9" w14:textId="77777777" w:rsidR="00C6193A" w:rsidRDefault="003D2ABE">
      <w:pPr>
        <w:spacing w:before="0" w:after="0" w:line="235" w:lineRule="auto"/>
        <w:rPr>
          <w:rFonts w:eastAsia="SimSun"/>
          <w:i/>
          <w:iCs/>
        </w:rPr>
      </w:pPr>
      <w:r>
        <w:rPr>
          <w:rFonts w:eastAsia="SimSun"/>
          <w:i/>
          <w:iCs/>
        </w:rPr>
        <w:br w:type="page"/>
      </w:r>
      <w:r>
        <w:rPr>
          <w:rFonts w:eastAsia="SimSun"/>
          <w:lang w:eastAsia="zh-TW"/>
        </w:rPr>
        <w:lastRenderedPageBreak/>
        <w:t>藥物表</w:t>
      </w:r>
      <w:r>
        <w:rPr>
          <w:rFonts w:eastAsia="SimSun"/>
          <w:lang w:eastAsia="zh-TW"/>
        </w:rPr>
        <w:t xml:space="preserve"> - </w:t>
      </w:r>
      <w:r>
        <w:rPr>
          <w:rFonts w:eastAsia="SimSun"/>
          <w:lang w:eastAsia="zh-TW"/>
        </w:rPr>
        <w:t>選項</w:t>
      </w:r>
      <w:r>
        <w:rPr>
          <w:rFonts w:eastAsia="SimSun"/>
          <w:lang w:eastAsia="zh-TW"/>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藥物表 - 選項 1"/>
        <w:tblDescription w:val="藥物表 - 選項 1"/>
      </w:tblPr>
      <w:tblGrid>
        <w:gridCol w:w="4500"/>
        <w:gridCol w:w="2070"/>
        <w:gridCol w:w="2390"/>
      </w:tblGrid>
      <w:tr w:rsidR="00C6193A" w14:paraId="1F42FC9A" w14:textId="77777777" w:rsidTr="00681127">
        <w:tc>
          <w:tcPr>
            <w:tcW w:w="4500" w:type="dxa"/>
            <w:vAlign w:val="center"/>
          </w:tcPr>
          <w:p w14:paraId="17632560" w14:textId="77777777" w:rsidR="00C6193A" w:rsidRDefault="003D2ABE">
            <w:pPr>
              <w:pStyle w:val="Heading3"/>
              <w:spacing w:line="235" w:lineRule="auto"/>
              <w:rPr>
                <w:rFonts w:ascii="Times New Roman" w:eastAsia="SimSun" w:hAnsi="Times New Roman"/>
              </w:rPr>
            </w:pPr>
            <w:r>
              <w:rPr>
                <w:rFonts w:ascii="Times New Roman" w:eastAsia="SimSun" w:hAnsi="Times New Roman"/>
                <w:lang w:eastAsia="zh-TW"/>
              </w:rPr>
              <w:t>藥物名稱</w:t>
            </w:r>
          </w:p>
        </w:tc>
        <w:tc>
          <w:tcPr>
            <w:tcW w:w="2070" w:type="dxa"/>
            <w:vAlign w:val="center"/>
          </w:tcPr>
          <w:p w14:paraId="519DA386" w14:textId="77777777" w:rsidR="00C6193A" w:rsidRDefault="003D2ABE">
            <w:pPr>
              <w:pStyle w:val="Heading3"/>
              <w:spacing w:line="235" w:lineRule="auto"/>
              <w:rPr>
                <w:rFonts w:ascii="Times New Roman" w:eastAsia="SimSun" w:hAnsi="Times New Roman"/>
              </w:rPr>
            </w:pPr>
            <w:r>
              <w:rPr>
                <w:rFonts w:ascii="Times New Roman" w:eastAsia="SimSun" w:hAnsi="Times New Roman"/>
                <w:lang w:eastAsia="zh-TW"/>
              </w:rPr>
              <w:t>藥物等級</w:t>
            </w:r>
          </w:p>
          <w:p w14:paraId="279728BE" w14:textId="77777777" w:rsidR="00C6193A" w:rsidRDefault="003D2ABE">
            <w:pPr>
              <w:spacing w:line="235" w:lineRule="auto"/>
              <w:jc w:val="center"/>
              <w:rPr>
                <w:rFonts w:eastAsia="SimSun"/>
                <w:bCs/>
                <w:i/>
              </w:rPr>
            </w:pPr>
            <w:r>
              <w:rPr>
                <w:rFonts w:eastAsia="SimSun"/>
                <w:i/>
                <w:iCs/>
              </w:rPr>
              <w:t>[Column is optional for single tier formularies.]</w:t>
            </w:r>
          </w:p>
        </w:tc>
        <w:tc>
          <w:tcPr>
            <w:tcW w:w="2390" w:type="dxa"/>
            <w:vAlign w:val="center"/>
          </w:tcPr>
          <w:p w14:paraId="6D02CB6D" w14:textId="77777777" w:rsidR="00C6193A" w:rsidRDefault="003D2ABE">
            <w:pPr>
              <w:pStyle w:val="Heading3"/>
              <w:spacing w:line="235" w:lineRule="auto"/>
              <w:rPr>
                <w:rFonts w:ascii="Times New Roman" w:eastAsia="SimSun" w:hAnsi="Times New Roman"/>
              </w:rPr>
            </w:pPr>
            <w:r>
              <w:rPr>
                <w:rFonts w:ascii="Times New Roman" w:eastAsia="SimSun" w:hAnsi="Times New Roman"/>
                <w:lang w:eastAsia="zh-TW"/>
              </w:rPr>
              <w:t>要求</w:t>
            </w:r>
            <w:r>
              <w:rPr>
                <w:rFonts w:ascii="Times New Roman" w:eastAsia="SimSun" w:hAnsi="Times New Roman"/>
                <w:lang w:eastAsia="zh-TW"/>
              </w:rPr>
              <w:t>/</w:t>
            </w:r>
            <w:r>
              <w:rPr>
                <w:rFonts w:ascii="Times New Roman" w:eastAsia="SimSun" w:hAnsi="Times New Roman"/>
                <w:lang w:eastAsia="zh-TW"/>
              </w:rPr>
              <w:t>限制</w:t>
            </w:r>
          </w:p>
        </w:tc>
      </w:tr>
      <w:tr w:rsidR="00C6193A" w14:paraId="4AF6A025" w14:textId="77777777" w:rsidTr="00681127">
        <w:tc>
          <w:tcPr>
            <w:tcW w:w="8960" w:type="dxa"/>
            <w:gridSpan w:val="3"/>
          </w:tcPr>
          <w:p w14:paraId="67E157EA" w14:textId="77777777" w:rsidR="00C6193A" w:rsidRDefault="003D2ABE">
            <w:pPr>
              <w:spacing w:line="235" w:lineRule="auto"/>
              <w:rPr>
                <w:rFonts w:eastAsia="SimSun"/>
              </w:rPr>
            </w:pPr>
            <w:r>
              <w:rPr>
                <w:rFonts w:eastAsia="SimSun"/>
                <w:b/>
                <w:bCs/>
              </w:rPr>
              <w:t>&lt;Therapeutic Category Name 1&gt;</w:t>
            </w:r>
            <w:r>
              <w:rPr>
                <w:rFonts w:eastAsia="SimSun"/>
                <w:b/>
                <w:bCs/>
                <w:lang w:eastAsia="zh-TW"/>
              </w:rPr>
              <w:t xml:space="preserve"> - [Optional: </w:t>
            </w:r>
            <w:r>
              <w:rPr>
                <w:rFonts w:eastAsia="SimSun"/>
                <w:b/>
                <w:bCs/>
              </w:rPr>
              <w:t>&lt;Plain Language Description&gt;</w:t>
            </w:r>
            <w:r>
              <w:rPr>
                <w:rFonts w:eastAsia="SimSun"/>
                <w:lang w:eastAsia="zh-TW"/>
              </w:rPr>
              <w:t>]</w:t>
            </w:r>
          </w:p>
        </w:tc>
      </w:tr>
      <w:tr w:rsidR="00C6193A" w14:paraId="19992E74" w14:textId="77777777" w:rsidTr="00681127">
        <w:tc>
          <w:tcPr>
            <w:tcW w:w="4500" w:type="dxa"/>
          </w:tcPr>
          <w:p w14:paraId="726A9A1C" w14:textId="77777777" w:rsidR="00C6193A" w:rsidRDefault="003D2ABE">
            <w:pPr>
              <w:spacing w:line="235" w:lineRule="auto"/>
              <w:ind w:left="612"/>
              <w:rPr>
                <w:rFonts w:eastAsia="SimSun"/>
              </w:rPr>
            </w:pPr>
            <w:r>
              <w:rPr>
                <w:rFonts w:eastAsia="SimSun"/>
              </w:rPr>
              <w:t>&lt;Drug Name 1, Dosage Form A, Strength A&gt;</w:t>
            </w:r>
            <w:r>
              <w:rPr>
                <w:rFonts w:eastAsia="SimSun"/>
                <w:lang w:eastAsia="zh-TW"/>
              </w:rPr>
              <w:t xml:space="preserve"> </w:t>
            </w:r>
          </w:p>
        </w:tc>
        <w:tc>
          <w:tcPr>
            <w:tcW w:w="2070" w:type="dxa"/>
          </w:tcPr>
          <w:p w14:paraId="7EA708DF" w14:textId="77777777" w:rsidR="00C6193A" w:rsidRDefault="003D2ABE">
            <w:pPr>
              <w:spacing w:line="235" w:lineRule="auto"/>
              <w:jc w:val="center"/>
              <w:rPr>
                <w:rFonts w:eastAsia="SimSun"/>
              </w:rPr>
            </w:pPr>
            <w:r>
              <w:rPr>
                <w:rFonts w:eastAsia="SimSun"/>
              </w:rPr>
              <w:t>&lt;Tier 1&gt;</w:t>
            </w:r>
          </w:p>
        </w:tc>
        <w:tc>
          <w:tcPr>
            <w:tcW w:w="2390" w:type="dxa"/>
          </w:tcPr>
          <w:p w14:paraId="690C5802" w14:textId="77777777" w:rsidR="00C6193A" w:rsidRDefault="003D2ABE">
            <w:pPr>
              <w:spacing w:line="235" w:lineRule="auto"/>
              <w:jc w:val="center"/>
              <w:rPr>
                <w:rFonts w:eastAsia="SimSun"/>
              </w:rPr>
            </w:pPr>
            <w:r>
              <w:rPr>
                <w:rFonts w:eastAsia="SimSun"/>
              </w:rPr>
              <w:t>&lt;Util. Mgmt.&gt;</w:t>
            </w:r>
          </w:p>
        </w:tc>
      </w:tr>
      <w:tr w:rsidR="00C6193A" w14:paraId="5174F44E" w14:textId="77777777" w:rsidTr="00681127">
        <w:tc>
          <w:tcPr>
            <w:tcW w:w="4500" w:type="dxa"/>
          </w:tcPr>
          <w:p w14:paraId="2497D6EF" w14:textId="77777777" w:rsidR="00C6193A" w:rsidRDefault="003D2ABE">
            <w:pPr>
              <w:spacing w:line="235" w:lineRule="auto"/>
              <w:ind w:left="612"/>
              <w:rPr>
                <w:rFonts w:eastAsia="SimSun"/>
              </w:rPr>
            </w:pPr>
            <w:r>
              <w:rPr>
                <w:rFonts w:eastAsia="SimSun"/>
              </w:rPr>
              <w:t>&lt;Drug Name 2, Dosage Form A, Strength A &gt;</w:t>
            </w:r>
          </w:p>
        </w:tc>
        <w:tc>
          <w:tcPr>
            <w:tcW w:w="2070" w:type="dxa"/>
          </w:tcPr>
          <w:p w14:paraId="701D4A8A" w14:textId="77777777" w:rsidR="00C6193A" w:rsidRDefault="003D2ABE">
            <w:pPr>
              <w:spacing w:line="235" w:lineRule="auto"/>
              <w:jc w:val="center"/>
              <w:rPr>
                <w:rFonts w:eastAsia="SimSun"/>
              </w:rPr>
            </w:pPr>
            <w:r>
              <w:rPr>
                <w:rFonts w:eastAsia="SimSun"/>
              </w:rPr>
              <w:t>&lt;Tier 1&gt;</w:t>
            </w:r>
          </w:p>
        </w:tc>
        <w:tc>
          <w:tcPr>
            <w:tcW w:w="2390" w:type="dxa"/>
          </w:tcPr>
          <w:p w14:paraId="2EC1876C" w14:textId="77777777" w:rsidR="00C6193A" w:rsidRDefault="003D2ABE">
            <w:pPr>
              <w:spacing w:line="235" w:lineRule="auto"/>
              <w:jc w:val="center"/>
              <w:rPr>
                <w:rFonts w:eastAsia="SimSun"/>
              </w:rPr>
            </w:pPr>
            <w:r>
              <w:rPr>
                <w:rFonts w:eastAsia="SimSun"/>
              </w:rPr>
              <w:t>&lt;Util. Mgmt.&gt;</w:t>
            </w:r>
          </w:p>
        </w:tc>
      </w:tr>
      <w:tr w:rsidR="00C6193A" w14:paraId="1578A2C2" w14:textId="77777777" w:rsidTr="00681127">
        <w:tc>
          <w:tcPr>
            <w:tcW w:w="4500" w:type="dxa"/>
          </w:tcPr>
          <w:p w14:paraId="0ECD2569" w14:textId="77777777" w:rsidR="00C6193A" w:rsidRDefault="003D2ABE">
            <w:pPr>
              <w:spacing w:line="235" w:lineRule="auto"/>
              <w:ind w:left="612"/>
              <w:rPr>
                <w:rFonts w:eastAsia="SimSun"/>
              </w:rPr>
            </w:pPr>
            <w:r>
              <w:rPr>
                <w:rFonts w:eastAsia="SimSun"/>
              </w:rPr>
              <w:t>&lt;Drug Name 2, Dosage Form B, Strength A &gt;</w:t>
            </w:r>
          </w:p>
        </w:tc>
        <w:tc>
          <w:tcPr>
            <w:tcW w:w="2070" w:type="dxa"/>
          </w:tcPr>
          <w:p w14:paraId="6F20F526" w14:textId="77777777" w:rsidR="00C6193A" w:rsidRDefault="003D2ABE">
            <w:pPr>
              <w:spacing w:line="235" w:lineRule="auto"/>
              <w:jc w:val="center"/>
              <w:rPr>
                <w:rFonts w:eastAsia="SimSun"/>
              </w:rPr>
            </w:pPr>
            <w:r>
              <w:rPr>
                <w:rFonts w:eastAsia="SimSun"/>
              </w:rPr>
              <w:t>&lt;Tier 2&gt;</w:t>
            </w:r>
          </w:p>
        </w:tc>
        <w:tc>
          <w:tcPr>
            <w:tcW w:w="2390" w:type="dxa"/>
          </w:tcPr>
          <w:p w14:paraId="5E69A1FF" w14:textId="77777777" w:rsidR="00C6193A" w:rsidRDefault="003D2ABE">
            <w:pPr>
              <w:spacing w:line="235" w:lineRule="auto"/>
              <w:jc w:val="center"/>
              <w:rPr>
                <w:rFonts w:eastAsia="SimSun"/>
              </w:rPr>
            </w:pPr>
            <w:r>
              <w:rPr>
                <w:rFonts w:eastAsia="SimSun"/>
              </w:rPr>
              <w:t>&lt;Util. Mgmt.&gt;</w:t>
            </w:r>
          </w:p>
        </w:tc>
      </w:tr>
      <w:tr w:rsidR="00C6193A" w14:paraId="5F5AD218" w14:textId="77777777" w:rsidTr="00681127">
        <w:tc>
          <w:tcPr>
            <w:tcW w:w="4500" w:type="dxa"/>
          </w:tcPr>
          <w:p w14:paraId="5008AE43" w14:textId="77777777" w:rsidR="00C6193A" w:rsidRDefault="003D2ABE">
            <w:pPr>
              <w:spacing w:line="235" w:lineRule="auto"/>
              <w:ind w:left="612"/>
              <w:rPr>
                <w:rFonts w:eastAsia="SimSun"/>
              </w:rPr>
            </w:pPr>
            <w:r>
              <w:rPr>
                <w:rFonts w:eastAsia="SimSun"/>
              </w:rPr>
              <w:t>&lt;Drug Name 2, Dosage Form B, Strength B &gt;</w:t>
            </w:r>
          </w:p>
        </w:tc>
        <w:tc>
          <w:tcPr>
            <w:tcW w:w="2070" w:type="dxa"/>
          </w:tcPr>
          <w:p w14:paraId="78122C9C" w14:textId="77777777" w:rsidR="00C6193A" w:rsidRDefault="003D2ABE">
            <w:pPr>
              <w:spacing w:line="235" w:lineRule="auto"/>
              <w:jc w:val="center"/>
              <w:rPr>
                <w:rFonts w:eastAsia="SimSun"/>
              </w:rPr>
            </w:pPr>
            <w:r>
              <w:rPr>
                <w:rFonts w:eastAsia="SimSun"/>
              </w:rPr>
              <w:t>&lt;Tier 3&gt;</w:t>
            </w:r>
          </w:p>
        </w:tc>
        <w:tc>
          <w:tcPr>
            <w:tcW w:w="2390" w:type="dxa"/>
          </w:tcPr>
          <w:p w14:paraId="6C464891" w14:textId="77777777" w:rsidR="00C6193A" w:rsidRDefault="003D2ABE">
            <w:pPr>
              <w:spacing w:line="235" w:lineRule="auto"/>
              <w:jc w:val="center"/>
              <w:rPr>
                <w:rFonts w:eastAsia="SimSun"/>
              </w:rPr>
            </w:pPr>
            <w:r>
              <w:rPr>
                <w:rFonts w:eastAsia="SimSun"/>
              </w:rPr>
              <w:t>&lt;Util. Mgmt.&gt;</w:t>
            </w:r>
          </w:p>
        </w:tc>
      </w:tr>
      <w:tr w:rsidR="00C6193A" w14:paraId="25FFED04" w14:textId="77777777" w:rsidTr="00681127">
        <w:tc>
          <w:tcPr>
            <w:tcW w:w="4500" w:type="dxa"/>
          </w:tcPr>
          <w:p w14:paraId="3A3AC074" w14:textId="77777777" w:rsidR="00C6193A" w:rsidRDefault="003D2ABE">
            <w:pPr>
              <w:spacing w:line="235" w:lineRule="auto"/>
              <w:ind w:left="612"/>
              <w:rPr>
                <w:rFonts w:eastAsia="SimSun"/>
              </w:rPr>
            </w:pPr>
            <w:r>
              <w:rPr>
                <w:rFonts w:eastAsia="SimSun"/>
              </w:rPr>
              <w:t>&lt;Drug Name 3, Strength A&gt;</w:t>
            </w:r>
          </w:p>
        </w:tc>
        <w:tc>
          <w:tcPr>
            <w:tcW w:w="2070" w:type="dxa"/>
          </w:tcPr>
          <w:p w14:paraId="7AF604E5" w14:textId="77777777" w:rsidR="00C6193A" w:rsidRDefault="003D2ABE">
            <w:pPr>
              <w:spacing w:line="235" w:lineRule="auto"/>
              <w:jc w:val="center"/>
              <w:rPr>
                <w:rFonts w:eastAsia="SimSun"/>
              </w:rPr>
            </w:pPr>
            <w:r>
              <w:rPr>
                <w:rFonts w:eastAsia="SimSun"/>
              </w:rPr>
              <w:t>&lt;Tier 4&gt;</w:t>
            </w:r>
          </w:p>
        </w:tc>
        <w:tc>
          <w:tcPr>
            <w:tcW w:w="2390" w:type="dxa"/>
          </w:tcPr>
          <w:p w14:paraId="4B26AE77" w14:textId="77777777" w:rsidR="00C6193A" w:rsidRDefault="003D2ABE">
            <w:pPr>
              <w:spacing w:line="235" w:lineRule="auto"/>
              <w:jc w:val="center"/>
              <w:rPr>
                <w:rFonts w:eastAsia="SimSun"/>
              </w:rPr>
            </w:pPr>
            <w:r>
              <w:rPr>
                <w:rFonts w:eastAsia="SimSun"/>
              </w:rPr>
              <w:t>&lt;Util. Mgmt.&gt;</w:t>
            </w:r>
          </w:p>
        </w:tc>
      </w:tr>
      <w:tr w:rsidR="00C6193A" w14:paraId="03738A6C" w14:textId="77777777" w:rsidTr="00681127">
        <w:tc>
          <w:tcPr>
            <w:tcW w:w="8960" w:type="dxa"/>
            <w:gridSpan w:val="3"/>
          </w:tcPr>
          <w:p w14:paraId="66346780" w14:textId="77777777" w:rsidR="00C6193A" w:rsidRDefault="003D2ABE">
            <w:pPr>
              <w:spacing w:line="235" w:lineRule="auto"/>
              <w:rPr>
                <w:rFonts w:eastAsia="SimSun"/>
              </w:rPr>
            </w:pPr>
            <w:r>
              <w:rPr>
                <w:rFonts w:eastAsia="SimSun"/>
                <w:b/>
                <w:bCs/>
              </w:rPr>
              <w:t>&lt;Therapeutic Category Name 2&gt;</w:t>
            </w:r>
            <w:r>
              <w:rPr>
                <w:rFonts w:eastAsia="SimSun"/>
                <w:b/>
                <w:bCs/>
                <w:lang w:eastAsia="zh-TW"/>
              </w:rPr>
              <w:t xml:space="preserve"> - [Optional: </w:t>
            </w:r>
            <w:r>
              <w:rPr>
                <w:rFonts w:eastAsia="SimSun"/>
                <w:b/>
                <w:bCs/>
              </w:rPr>
              <w:t>&lt;Plain Language Description&gt;</w:t>
            </w:r>
            <w:r>
              <w:rPr>
                <w:rFonts w:eastAsia="SimSun"/>
                <w:lang w:eastAsia="zh-TW"/>
              </w:rPr>
              <w:t>]</w:t>
            </w:r>
            <w:r>
              <w:rPr>
                <w:rFonts w:eastAsia="SimSun"/>
                <w:b/>
                <w:bCs/>
                <w:lang w:eastAsia="zh-TW"/>
              </w:rPr>
              <w:t xml:space="preserve"> </w:t>
            </w:r>
          </w:p>
        </w:tc>
      </w:tr>
      <w:tr w:rsidR="00C6193A" w14:paraId="1CE0AE62" w14:textId="77777777" w:rsidTr="00681127">
        <w:tc>
          <w:tcPr>
            <w:tcW w:w="4500" w:type="dxa"/>
          </w:tcPr>
          <w:p w14:paraId="0291FA73" w14:textId="77777777" w:rsidR="00C6193A" w:rsidRDefault="003D2ABE">
            <w:pPr>
              <w:spacing w:line="235" w:lineRule="auto"/>
              <w:ind w:left="612"/>
              <w:rPr>
                <w:rFonts w:eastAsia="SimSun"/>
              </w:rPr>
            </w:pPr>
            <w:r>
              <w:rPr>
                <w:rFonts w:eastAsia="SimSun"/>
              </w:rPr>
              <w:t>&lt;Drug Name 3, Dosage Form A, Strength A &gt;</w:t>
            </w:r>
            <w:r>
              <w:rPr>
                <w:rFonts w:eastAsia="SimSun"/>
                <w:lang w:eastAsia="zh-TW"/>
              </w:rPr>
              <w:t xml:space="preserve"> </w:t>
            </w:r>
          </w:p>
        </w:tc>
        <w:tc>
          <w:tcPr>
            <w:tcW w:w="2070" w:type="dxa"/>
          </w:tcPr>
          <w:p w14:paraId="3541BD82" w14:textId="77777777" w:rsidR="00C6193A" w:rsidRDefault="003D2ABE">
            <w:pPr>
              <w:spacing w:line="235" w:lineRule="auto"/>
              <w:jc w:val="center"/>
              <w:rPr>
                <w:rFonts w:eastAsia="SimSun"/>
              </w:rPr>
            </w:pPr>
            <w:r>
              <w:rPr>
                <w:rFonts w:eastAsia="SimSun"/>
              </w:rPr>
              <w:t>&lt;Tier&gt;</w:t>
            </w:r>
          </w:p>
        </w:tc>
        <w:tc>
          <w:tcPr>
            <w:tcW w:w="2390" w:type="dxa"/>
          </w:tcPr>
          <w:p w14:paraId="360FF2C1" w14:textId="77777777" w:rsidR="00C6193A" w:rsidRDefault="003D2ABE">
            <w:pPr>
              <w:spacing w:line="235" w:lineRule="auto"/>
              <w:jc w:val="center"/>
              <w:rPr>
                <w:rFonts w:eastAsia="SimSun"/>
              </w:rPr>
            </w:pPr>
            <w:r>
              <w:rPr>
                <w:rFonts w:eastAsia="SimSun"/>
              </w:rPr>
              <w:t>&lt;Util. Mgmt.&gt;</w:t>
            </w:r>
          </w:p>
        </w:tc>
      </w:tr>
      <w:tr w:rsidR="00C6193A" w14:paraId="67DD7626" w14:textId="77777777" w:rsidTr="00681127">
        <w:tc>
          <w:tcPr>
            <w:tcW w:w="4500" w:type="dxa"/>
          </w:tcPr>
          <w:p w14:paraId="728E9807" w14:textId="77777777" w:rsidR="00C6193A" w:rsidRDefault="003D2ABE">
            <w:pPr>
              <w:spacing w:line="235" w:lineRule="auto"/>
              <w:ind w:left="612"/>
              <w:rPr>
                <w:rFonts w:eastAsia="SimSun"/>
              </w:rPr>
            </w:pPr>
            <w:r>
              <w:rPr>
                <w:rFonts w:eastAsia="SimSun"/>
              </w:rPr>
              <w:t>&lt;Drug Name 4&gt;</w:t>
            </w:r>
            <w:r>
              <w:rPr>
                <w:rFonts w:eastAsia="SimSun"/>
                <w:lang w:eastAsia="zh-TW"/>
              </w:rPr>
              <w:t xml:space="preserve"> </w:t>
            </w:r>
          </w:p>
        </w:tc>
        <w:tc>
          <w:tcPr>
            <w:tcW w:w="2070" w:type="dxa"/>
          </w:tcPr>
          <w:p w14:paraId="636B27BF" w14:textId="77777777" w:rsidR="00C6193A" w:rsidRDefault="003D2ABE">
            <w:pPr>
              <w:spacing w:line="235" w:lineRule="auto"/>
              <w:jc w:val="center"/>
              <w:rPr>
                <w:rFonts w:eastAsia="SimSun"/>
              </w:rPr>
            </w:pPr>
            <w:r>
              <w:rPr>
                <w:rFonts w:eastAsia="SimSun"/>
              </w:rPr>
              <w:t>&lt;Tier&gt;</w:t>
            </w:r>
          </w:p>
        </w:tc>
        <w:tc>
          <w:tcPr>
            <w:tcW w:w="2390" w:type="dxa"/>
          </w:tcPr>
          <w:p w14:paraId="20E0B71C" w14:textId="77777777" w:rsidR="00C6193A" w:rsidRDefault="003D2ABE">
            <w:pPr>
              <w:spacing w:line="235" w:lineRule="auto"/>
              <w:jc w:val="center"/>
              <w:rPr>
                <w:rFonts w:eastAsia="SimSun"/>
              </w:rPr>
            </w:pPr>
            <w:r>
              <w:rPr>
                <w:rFonts w:eastAsia="SimSun"/>
              </w:rPr>
              <w:t>&lt;Util. Mgmt.&gt;</w:t>
            </w:r>
          </w:p>
        </w:tc>
      </w:tr>
    </w:tbl>
    <w:p w14:paraId="360A8CDC" w14:textId="77777777" w:rsidR="00C6193A" w:rsidRDefault="003D2ABE">
      <w:pPr>
        <w:pStyle w:val="Heading2"/>
        <w:spacing w:line="235" w:lineRule="auto"/>
        <w:rPr>
          <w:rFonts w:ascii="Times New Roman" w:eastAsia="SimSun" w:hAnsi="Times New Roman"/>
        </w:rPr>
      </w:pPr>
      <w:r>
        <w:rPr>
          <w:rFonts w:ascii="Times New Roman" w:eastAsia="SimSun" w:hAnsi="Times New Roman"/>
          <w:b w:val="0"/>
          <w:bCs w:val="0"/>
          <w:lang w:eastAsia="zh-TW"/>
        </w:rPr>
        <w:br w:type="page"/>
      </w:r>
      <w:r>
        <w:rPr>
          <w:rFonts w:ascii="Times New Roman" w:eastAsia="SimSun" w:hAnsi="Times New Roman"/>
          <w:lang w:eastAsia="zh-TW"/>
        </w:rPr>
        <w:lastRenderedPageBreak/>
        <w:t>藥物表</w:t>
      </w:r>
      <w:r>
        <w:rPr>
          <w:rFonts w:ascii="Times New Roman" w:eastAsia="SimSun" w:hAnsi="Times New Roman"/>
          <w:lang w:eastAsia="zh-TW"/>
        </w:rPr>
        <w:t xml:space="preserve"> - </w:t>
      </w:r>
      <w:r>
        <w:rPr>
          <w:rFonts w:ascii="Times New Roman" w:eastAsia="SimSun" w:hAnsi="Times New Roman"/>
          <w:lang w:eastAsia="zh-TW"/>
        </w:rPr>
        <w:t>選項</w:t>
      </w:r>
      <w:r>
        <w:rPr>
          <w:rFonts w:ascii="Times New Roman" w:eastAsia="SimSun" w:hAnsi="Times New Roman"/>
          <w:lang w:eastAsia="zh-TW"/>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藥物表 - 選項 2"/>
        <w:tblDescription w:val="藥物表 - 選項 2"/>
      </w:tblPr>
      <w:tblGrid>
        <w:gridCol w:w="4500"/>
        <w:gridCol w:w="2070"/>
        <w:gridCol w:w="2390"/>
      </w:tblGrid>
      <w:tr w:rsidR="00C6193A" w14:paraId="297F8487" w14:textId="77777777">
        <w:tc>
          <w:tcPr>
            <w:tcW w:w="4500" w:type="dxa"/>
            <w:vAlign w:val="center"/>
          </w:tcPr>
          <w:p w14:paraId="4DCAB3D4" w14:textId="77777777" w:rsidR="00C6193A" w:rsidRDefault="003D2ABE">
            <w:pPr>
              <w:pStyle w:val="Heading3"/>
              <w:spacing w:line="235" w:lineRule="auto"/>
              <w:rPr>
                <w:rFonts w:ascii="Times New Roman" w:eastAsia="SimSun" w:hAnsi="Times New Roman"/>
              </w:rPr>
            </w:pPr>
            <w:r>
              <w:rPr>
                <w:rFonts w:ascii="Times New Roman" w:eastAsia="SimSun" w:hAnsi="Times New Roman"/>
                <w:lang w:eastAsia="zh-TW"/>
              </w:rPr>
              <w:t>藥物名稱</w:t>
            </w:r>
          </w:p>
        </w:tc>
        <w:tc>
          <w:tcPr>
            <w:tcW w:w="2070" w:type="dxa"/>
            <w:vAlign w:val="center"/>
          </w:tcPr>
          <w:p w14:paraId="7461B909" w14:textId="77777777" w:rsidR="00C6193A" w:rsidRDefault="003D2ABE">
            <w:pPr>
              <w:pStyle w:val="Heading3"/>
              <w:spacing w:line="235" w:lineRule="auto"/>
              <w:rPr>
                <w:rFonts w:ascii="Times New Roman" w:eastAsia="SimSun" w:hAnsi="Times New Roman"/>
              </w:rPr>
            </w:pPr>
            <w:r>
              <w:rPr>
                <w:rFonts w:ascii="Times New Roman" w:eastAsia="SimSun" w:hAnsi="Times New Roman"/>
                <w:lang w:eastAsia="zh-TW"/>
              </w:rPr>
              <w:t>藥物等級</w:t>
            </w:r>
          </w:p>
          <w:p w14:paraId="6404731F" w14:textId="77777777" w:rsidR="00C6193A" w:rsidRDefault="003D2ABE">
            <w:pPr>
              <w:spacing w:line="235" w:lineRule="auto"/>
              <w:jc w:val="center"/>
              <w:rPr>
                <w:rFonts w:eastAsia="SimSun"/>
                <w:b/>
                <w:bCs/>
              </w:rPr>
            </w:pPr>
            <w:r>
              <w:rPr>
                <w:rFonts w:eastAsia="SimSun"/>
                <w:i/>
                <w:iCs/>
              </w:rPr>
              <w:t>[Column is optional for single tier formularies.]</w:t>
            </w:r>
          </w:p>
        </w:tc>
        <w:tc>
          <w:tcPr>
            <w:tcW w:w="2390" w:type="dxa"/>
            <w:vAlign w:val="center"/>
          </w:tcPr>
          <w:p w14:paraId="19C158FC" w14:textId="77777777" w:rsidR="00C6193A" w:rsidRDefault="003D2ABE">
            <w:pPr>
              <w:pStyle w:val="Heading3"/>
              <w:spacing w:line="235" w:lineRule="auto"/>
              <w:rPr>
                <w:rFonts w:ascii="Times New Roman" w:eastAsia="SimSun" w:hAnsi="Times New Roman"/>
              </w:rPr>
            </w:pPr>
            <w:r>
              <w:rPr>
                <w:rFonts w:ascii="Times New Roman" w:eastAsia="SimSun" w:hAnsi="Times New Roman"/>
                <w:lang w:eastAsia="zh-TW"/>
              </w:rPr>
              <w:t>要求</w:t>
            </w:r>
            <w:r>
              <w:rPr>
                <w:rFonts w:ascii="Times New Roman" w:eastAsia="SimSun" w:hAnsi="Times New Roman"/>
                <w:lang w:eastAsia="zh-TW"/>
              </w:rPr>
              <w:t>/</w:t>
            </w:r>
            <w:r>
              <w:rPr>
                <w:rFonts w:ascii="Times New Roman" w:eastAsia="SimSun" w:hAnsi="Times New Roman"/>
                <w:lang w:eastAsia="zh-TW"/>
              </w:rPr>
              <w:t>限制</w:t>
            </w:r>
          </w:p>
        </w:tc>
      </w:tr>
      <w:tr w:rsidR="00C6193A" w14:paraId="1444DD35" w14:textId="77777777">
        <w:trPr>
          <w:cantSplit/>
        </w:trPr>
        <w:tc>
          <w:tcPr>
            <w:tcW w:w="8960" w:type="dxa"/>
            <w:gridSpan w:val="3"/>
          </w:tcPr>
          <w:p w14:paraId="1C0C05BD" w14:textId="77777777" w:rsidR="00C6193A" w:rsidRDefault="003D2ABE">
            <w:pPr>
              <w:spacing w:line="235" w:lineRule="auto"/>
              <w:rPr>
                <w:rFonts w:eastAsia="SimSun"/>
              </w:rPr>
            </w:pPr>
            <w:r>
              <w:rPr>
                <w:rFonts w:eastAsia="SimSun"/>
                <w:b/>
                <w:bCs/>
              </w:rPr>
              <w:t>&lt;Therapeutic Category Name 1&gt;</w:t>
            </w:r>
            <w:r>
              <w:rPr>
                <w:rFonts w:eastAsia="SimSun"/>
                <w:b/>
                <w:bCs/>
                <w:lang w:eastAsia="zh-TW"/>
              </w:rPr>
              <w:t xml:space="preserve"> - [Optional: </w:t>
            </w:r>
            <w:r>
              <w:rPr>
                <w:rFonts w:eastAsia="SimSun"/>
                <w:b/>
                <w:bCs/>
              </w:rPr>
              <w:t>&lt;Plain Language Description&gt;</w:t>
            </w:r>
            <w:r>
              <w:rPr>
                <w:rFonts w:eastAsia="SimSun"/>
                <w:lang w:eastAsia="zh-TW"/>
              </w:rPr>
              <w:t>]</w:t>
            </w:r>
          </w:p>
        </w:tc>
      </w:tr>
      <w:tr w:rsidR="00C6193A" w14:paraId="291ACF80" w14:textId="77777777">
        <w:trPr>
          <w:cantSplit/>
        </w:trPr>
        <w:tc>
          <w:tcPr>
            <w:tcW w:w="8960" w:type="dxa"/>
            <w:gridSpan w:val="3"/>
          </w:tcPr>
          <w:p w14:paraId="30E700EA" w14:textId="77777777" w:rsidR="00C6193A" w:rsidRDefault="003D2ABE">
            <w:pPr>
              <w:spacing w:line="235" w:lineRule="auto"/>
              <w:ind w:left="432"/>
              <w:rPr>
                <w:rFonts w:eastAsia="SimSun"/>
                <w:i/>
                <w:iCs/>
              </w:rPr>
            </w:pPr>
            <w:r>
              <w:rPr>
                <w:rFonts w:eastAsia="SimSun"/>
                <w:i/>
                <w:iCs/>
              </w:rPr>
              <w:t>&lt;Therapeutic Class Name 1&gt; - [Optional: &lt;Plain Language Description&gt;]</w:t>
            </w:r>
          </w:p>
        </w:tc>
      </w:tr>
      <w:tr w:rsidR="00C6193A" w14:paraId="3018472D" w14:textId="77777777">
        <w:tc>
          <w:tcPr>
            <w:tcW w:w="4500" w:type="dxa"/>
          </w:tcPr>
          <w:p w14:paraId="049727B6" w14:textId="77777777" w:rsidR="00C6193A" w:rsidRDefault="003D2ABE">
            <w:pPr>
              <w:spacing w:line="235" w:lineRule="auto"/>
              <w:ind w:left="972"/>
              <w:rPr>
                <w:rFonts w:eastAsia="SimSun"/>
              </w:rPr>
            </w:pPr>
            <w:r>
              <w:rPr>
                <w:rFonts w:eastAsia="SimSun"/>
              </w:rPr>
              <w:t>&lt;Drug Name 1&gt;</w:t>
            </w:r>
            <w:r>
              <w:rPr>
                <w:rFonts w:eastAsia="SimSun"/>
                <w:lang w:eastAsia="zh-TW"/>
              </w:rPr>
              <w:t xml:space="preserve"> </w:t>
            </w:r>
          </w:p>
        </w:tc>
        <w:tc>
          <w:tcPr>
            <w:tcW w:w="2070" w:type="dxa"/>
          </w:tcPr>
          <w:p w14:paraId="35DB2C29" w14:textId="77777777" w:rsidR="00C6193A" w:rsidRDefault="003D2ABE">
            <w:pPr>
              <w:spacing w:line="235" w:lineRule="auto"/>
              <w:jc w:val="center"/>
              <w:rPr>
                <w:rFonts w:eastAsia="SimSun"/>
              </w:rPr>
            </w:pPr>
            <w:r>
              <w:rPr>
                <w:rFonts w:eastAsia="SimSun"/>
              </w:rPr>
              <w:t>&lt;Tier 1&gt;</w:t>
            </w:r>
          </w:p>
        </w:tc>
        <w:tc>
          <w:tcPr>
            <w:tcW w:w="2390" w:type="dxa"/>
          </w:tcPr>
          <w:p w14:paraId="3439FFD4" w14:textId="77777777" w:rsidR="00C6193A" w:rsidRDefault="003D2ABE">
            <w:pPr>
              <w:spacing w:line="235" w:lineRule="auto"/>
              <w:jc w:val="center"/>
              <w:rPr>
                <w:rFonts w:eastAsia="SimSun"/>
              </w:rPr>
            </w:pPr>
            <w:r>
              <w:rPr>
                <w:rFonts w:eastAsia="SimSun"/>
              </w:rPr>
              <w:t>&lt;Util. Mgmt.&gt;</w:t>
            </w:r>
          </w:p>
        </w:tc>
      </w:tr>
      <w:tr w:rsidR="00C6193A" w14:paraId="2E1CEAB1" w14:textId="77777777">
        <w:tc>
          <w:tcPr>
            <w:tcW w:w="4500" w:type="dxa"/>
          </w:tcPr>
          <w:p w14:paraId="2E6F570D" w14:textId="77777777" w:rsidR="00C6193A" w:rsidRDefault="003D2ABE">
            <w:pPr>
              <w:spacing w:line="235" w:lineRule="auto"/>
              <w:ind w:left="972"/>
              <w:rPr>
                <w:rFonts w:eastAsia="SimSun"/>
              </w:rPr>
            </w:pPr>
            <w:r>
              <w:rPr>
                <w:rFonts w:eastAsia="SimSun"/>
              </w:rPr>
              <w:t>&lt;Drug Name 2, Dosage Form A, Strength A &gt;</w:t>
            </w:r>
          </w:p>
        </w:tc>
        <w:tc>
          <w:tcPr>
            <w:tcW w:w="2070" w:type="dxa"/>
          </w:tcPr>
          <w:p w14:paraId="006B4F10" w14:textId="77777777" w:rsidR="00C6193A" w:rsidRDefault="003D2ABE">
            <w:pPr>
              <w:spacing w:line="235" w:lineRule="auto"/>
              <w:jc w:val="center"/>
              <w:rPr>
                <w:rFonts w:eastAsia="SimSun"/>
              </w:rPr>
            </w:pPr>
            <w:r>
              <w:rPr>
                <w:rFonts w:eastAsia="SimSun"/>
              </w:rPr>
              <w:t>&lt;Tier 1&gt;</w:t>
            </w:r>
          </w:p>
        </w:tc>
        <w:tc>
          <w:tcPr>
            <w:tcW w:w="2390" w:type="dxa"/>
          </w:tcPr>
          <w:p w14:paraId="2FC4DB46" w14:textId="77777777" w:rsidR="00C6193A" w:rsidRDefault="003D2ABE">
            <w:pPr>
              <w:spacing w:line="235" w:lineRule="auto"/>
              <w:jc w:val="center"/>
              <w:rPr>
                <w:rFonts w:eastAsia="SimSun"/>
              </w:rPr>
            </w:pPr>
            <w:r>
              <w:rPr>
                <w:rFonts w:eastAsia="SimSun"/>
              </w:rPr>
              <w:t>&lt;Util. Mgmt.&gt;</w:t>
            </w:r>
          </w:p>
        </w:tc>
      </w:tr>
      <w:tr w:rsidR="00C6193A" w14:paraId="0B05CA0B" w14:textId="77777777">
        <w:tc>
          <w:tcPr>
            <w:tcW w:w="4500" w:type="dxa"/>
          </w:tcPr>
          <w:p w14:paraId="26645A9D" w14:textId="77777777" w:rsidR="00C6193A" w:rsidRDefault="003D2ABE">
            <w:pPr>
              <w:spacing w:line="235" w:lineRule="auto"/>
              <w:ind w:left="972"/>
              <w:rPr>
                <w:rFonts w:eastAsia="SimSun"/>
              </w:rPr>
            </w:pPr>
            <w:r>
              <w:rPr>
                <w:rFonts w:eastAsia="SimSun"/>
              </w:rPr>
              <w:t>&lt;Drug Name 2, Dosage Form B, Strength A &gt;</w:t>
            </w:r>
          </w:p>
        </w:tc>
        <w:tc>
          <w:tcPr>
            <w:tcW w:w="2070" w:type="dxa"/>
          </w:tcPr>
          <w:p w14:paraId="72F4EDBF" w14:textId="77777777" w:rsidR="00C6193A" w:rsidRDefault="003D2ABE">
            <w:pPr>
              <w:spacing w:line="235" w:lineRule="auto"/>
              <w:jc w:val="center"/>
              <w:rPr>
                <w:rFonts w:eastAsia="SimSun"/>
              </w:rPr>
            </w:pPr>
            <w:r>
              <w:rPr>
                <w:rFonts w:eastAsia="SimSun"/>
              </w:rPr>
              <w:t>&lt;Tier 2&gt;</w:t>
            </w:r>
          </w:p>
        </w:tc>
        <w:tc>
          <w:tcPr>
            <w:tcW w:w="2390" w:type="dxa"/>
          </w:tcPr>
          <w:p w14:paraId="39519D21" w14:textId="77777777" w:rsidR="00C6193A" w:rsidRDefault="003D2ABE">
            <w:pPr>
              <w:spacing w:line="235" w:lineRule="auto"/>
              <w:jc w:val="center"/>
              <w:rPr>
                <w:rFonts w:eastAsia="SimSun"/>
              </w:rPr>
            </w:pPr>
            <w:r>
              <w:rPr>
                <w:rFonts w:eastAsia="SimSun"/>
              </w:rPr>
              <w:t>&lt;Util. Mgmt.&gt;</w:t>
            </w:r>
          </w:p>
        </w:tc>
      </w:tr>
      <w:tr w:rsidR="00C6193A" w14:paraId="22C21683" w14:textId="77777777">
        <w:tc>
          <w:tcPr>
            <w:tcW w:w="4500" w:type="dxa"/>
          </w:tcPr>
          <w:p w14:paraId="7824AD4F" w14:textId="77777777" w:rsidR="00C6193A" w:rsidRDefault="003D2ABE">
            <w:pPr>
              <w:spacing w:line="235" w:lineRule="auto"/>
              <w:ind w:left="972"/>
              <w:rPr>
                <w:rFonts w:eastAsia="SimSun"/>
              </w:rPr>
            </w:pPr>
            <w:r>
              <w:rPr>
                <w:rFonts w:eastAsia="SimSun"/>
              </w:rPr>
              <w:t>&lt;Drug Name 2, Dosage Form B, Strength B &gt;</w:t>
            </w:r>
          </w:p>
        </w:tc>
        <w:tc>
          <w:tcPr>
            <w:tcW w:w="2070" w:type="dxa"/>
          </w:tcPr>
          <w:p w14:paraId="32199B13" w14:textId="77777777" w:rsidR="00C6193A" w:rsidRDefault="003D2ABE">
            <w:pPr>
              <w:spacing w:line="235" w:lineRule="auto"/>
              <w:jc w:val="center"/>
              <w:rPr>
                <w:rFonts w:eastAsia="SimSun"/>
              </w:rPr>
            </w:pPr>
            <w:r>
              <w:rPr>
                <w:rFonts w:eastAsia="SimSun"/>
              </w:rPr>
              <w:t>&lt;Tier 3&gt;</w:t>
            </w:r>
          </w:p>
        </w:tc>
        <w:tc>
          <w:tcPr>
            <w:tcW w:w="2390" w:type="dxa"/>
          </w:tcPr>
          <w:p w14:paraId="1B5EE69F" w14:textId="77777777" w:rsidR="00C6193A" w:rsidRDefault="003D2ABE">
            <w:pPr>
              <w:spacing w:line="235" w:lineRule="auto"/>
              <w:jc w:val="center"/>
              <w:rPr>
                <w:rFonts w:eastAsia="SimSun"/>
              </w:rPr>
            </w:pPr>
            <w:r>
              <w:rPr>
                <w:rFonts w:eastAsia="SimSun"/>
              </w:rPr>
              <w:t>&lt;Util. Mgmt.&gt;</w:t>
            </w:r>
          </w:p>
        </w:tc>
      </w:tr>
      <w:tr w:rsidR="00C6193A" w14:paraId="46154AE9" w14:textId="77777777">
        <w:trPr>
          <w:cantSplit/>
        </w:trPr>
        <w:tc>
          <w:tcPr>
            <w:tcW w:w="8960" w:type="dxa"/>
            <w:gridSpan w:val="3"/>
          </w:tcPr>
          <w:p w14:paraId="0AE674A3" w14:textId="77777777" w:rsidR="00C6193A" w:rsidRDefault="003D2ABE">
            <w:pPr>
              <w:spacing w:line="235" w:lineRule="auto"/>
              <w:ind w:left="432"/>
              <w:rPr>
                <w:rFonts w:eastAsia="SimSun"/>
                <w:i/>
                <w:iCs/>
              </w:rPr>
            </w:pPr>
            <w:r>
              <w:rPr>
                <w:rFonts w:eastAsia="SimSun"/>
                <w:i/>
                <w:iCs/>
              </w:rPr>
              <w:t>&lt;Therapeutic Class Name 2&gt; - [Optional: &lt;Plain Language Description&gt;]</w:t>
            </w:r>
          </w:p>
        </w:tc>
      </w:tr>
      <w:tr w:rsidR="00C6193A" w14:paraId="131A6DD5" w14:textId="77777777">
        <w:tc>
          <w:tcPr>
            <w:tcW w:w="4500" w:type="dxa"/>
          </w:tcPr>
          <w:p w14:paraId="39E7A13D" w14:textId="77777777" w:rsidR="00C6193A" w:rsidRDefault="003D2ABE">
            <w:pPr>
              <w:spacing w:line="235" w:lineRule="auto"/>
              <w:ind w:left="972"/>
              <w:rPr>
                <w:rFonts w:eastAsia="SimSun"/>
              </w:rPr>
            </w:pPr>
            <w:r>
              <w:rPr>
                <w:rFonts w:eastAsia="SimSun"/>
              </w:rPr>
              <w:t>&lt;Drug Name 3&gt;</w:t>
            </w:r>
            <w:r>
              <w:rPr>
                <w:rFonts w:eastAsia="SimSun"/>
                <w:lang w:eastAsia="zh-TW"/>
              </w:rPr>
              <w:t xml:space="preserve"> </w:t>
            </w:r>
          </w:p>
        </w:tc>
        <w:tc>
          <w:tcPr>
            <w:tcW w:w="2070" w:type="dxa"/>
          </w:tcPr>
          <w:p w14:paraId="06217DC6" w14:textId="77777777" w:rsidR="00C6193A" w:rsidRDefault="003D2ABE">
            <w:pPr>
              <w:spacing w:line="235" w:lineRule="auto"/>
              <w:jc w:val="center"/>
              <w:rPr>
                <w:rFonts w:eastAsia="SimSun"/>
              </w:rPr>
            </w:pPr>
            <w:r>
              <w:rPr>
                <w:rFonts w:eastAsia="SimSun"/>
              </w:rPr>
              <w:t>&lt;Tier 2&gt;</w:t>
            </w:r>
          </w:p>
        </w:tc>
        <w:tc>
          <w:tcPr>
            <w:tcW w:w="2390" w:type="dxa"/>
          </w:tcPr>
          <w:p w14:paraId="4DE2DBE3" w14:textId="77777777" w:rsidR="00C6193A" w:rsidRDefault="003D2ABE">
            <w:pPr>
              <w:spacing w:line="235" w:lineRule="auto"/>
              <w:jc w:val="center"/>
              <w:rPr>
                <w:rFonts w:eastAsia="SimSun"/>
              </w:rPr>
            </w:pPr>
            <w:r>
              <w:rPr>
                <w:rFonts w:eastAsia="SimSun"/>
              </w:rPr>
              <w:t>&lt;Util. Mgmt.&gt;</w:t>
            </w:r>
          </w:p>
        </w:tc>
      </w:tr>
      <w:tr w:rsidR="00C6193A" w14:paraId="2A07D109" w14:textId="77777777">
        <w:tc>
          <w:tcPr>
            <w:tcW w:w="4500" w:type="dxa"/>
          </w:tcPr>
          <w:p w14:paraId="77F43A19" w14:textId="77777777" w:rsidR="00C6193A" w:rsidRDefault="003D2ABE">
            <w:pPr>
              <w:spacing w:line="235" w:lineRule="auto"/>
              <w:ind w:left="972"/>
              <w:rPr>
                <w:rFonts w:eastAsia="SimSun"/>
              </w:rPr>
            </w:pPr>
            <w:r>
              <w:rPr>
                <w:rFonts w:eastAsia="SimSun"/>
              </w:rPr>
              <w:t>&lt;Drug Name 4 Dosage Form A, Strength B&gt;</w:t>
            </w:r>
          </w:p>
        </w:tc>
        <w:tc>
          <w:tcPr>
            <w:tcW w:w="2070" w:type="dxa"/>
          </w:tcPr>
          <w:p w14:paraId="6F65DA59" w14:textId="77777777" w:rsidR="00C6193A" w:rsidRDefault="003D2ABE">
            <w:pPr>
              <w:spacing w:line="235" w:lineRule="auto"/>
              <w:jc w:val="center"/>
              <w:rPr>
                <w:rFonts w:eastAsia="SimSun"/>
              </w:rPr>
            </w:pPr>
            <w:r>
              <w:rPr>
                <w:rFonts w:eastAsia="SimSun"/>
              </w:rPr>
              <w:t>&lt;Tier 1&gt;</w:t>
            </w:r>
          </w:p>
        </w:tc>
        <w:tc>
          <w:tcPr>
            <w:tcW w:w="2390" w:type="dxa"/>
          </w:tcPr>
          <w:p w14:paraId="31767F8B" w14:textId="77777777" w:rsidR="00C6193A" w:rsidRDefault="003D2ABE">
            <w:pPr>
              <w:spacing w:line="235" w:lineRule="auto"/>
              <w:jc w:val="center"/>
              <w:rPr>
                <w:rFonts w:eastAsia="SimSun"/>
              </w:rPr>
            </w:pPr>
            <w:r>
              <w:rPr>
                <w:rFonts w:eastAsia="SimSun"/>
              </w:rPr>
              <w:t>&lt;Util. Mgmt.&gt;</w:t>
            </w:r>
          </w:p>
        </w:tc>
      </w:tr>
      <w:tr w:rsidR="00C6193A" w14:paraId="612C726E" w14:textId="77777777">
        <w:tc>
          <w:tcPr>
            <w:tcW w:w="4500" w:type="dxa"/>
          </w:tcPr>
          <w:p w14:paraId="08EB226F" w14:textId="77777777" w:rsidR="00C6193A" w:rsidRDefault="003D2ABE">
            <w:pPr>
              <w:spacing w:line="235" w:lineRule="auto"/>
              <w:ind w:left="972"/>
              <w:rPr>
                <w:rFonts w:eastAsia="SimSun"/>
              </w:rPr>
            </w:pPr>
            <w:r>
              <w:rPr>
                <w:rFonts w:eastAsia="SimSun"/>
              </w:rPr>
              <w:t>&lt;Drug Name 4, Dosage Form A, Strength B &gt;</w:t>
            </w:r>
          </w:p>
        </w:tc>
        <w:tc>
          <w:tcPr>
            <w:tcW w:w="2070" w:type="dxa"/>
          </w:tcPr>
          <w:p w14:paraId="3F94BFD6" w14:textId="77777777" w:rsidR="00C6193A" w:rsidRDefault="003D2ABE">
            <w:pPr>
              <w:spacing w:line="235" w:lineRule="auto"/>
              <w:jc w:val="center"/>
              <w:rPr>
                <w:rFonts w:eastAsia="SimSun"/>
              </w:rPr>
            </w:pPr>
            <w:r>
              <w:rPr>
                <w:rFonts w:eastAsia="SimSun"/>
              </w:rPr>
              <w:t>&lt;Tier 1&gt;</w:t>
            </w:r>
          </w:p>
        </w:tc>
        <w:tc>
          <w:tcPr>
            <w:tcW w:w="2390" w:type="dxa"/>
          </w:tcPr>
          <w:p w14:paraId="48904178" w14:textId="77777777" w:rsidR="00C6193A" w:rsidRDefault="003D2ABE">
            <w:pPr>
              <w:spacing w:line="235" w:lineRule="auto"/>
              <w:jc w:val="center"/>
              <w:rPr>
                <w:rFonts w:eastAsia="SimSun"/>
              </w:rPr>
            </w:pPr>
            <w:r>
              <w:rPr>
                <w:rFonts w:eastAsia="SimSun"/>
              </w:rPr>
              <w:t>&lt;Util. Mgmt.&gt;</w:t>
            </w:r>
          </w:p>
        </w:tc>
      </w:tr>
      <w:tr w:rsidR="00C6193A" w14:paraId="45086FDC" w14:textId="77777777">
        <w:tc>
          <w:tcPr>
            <w:tcW w:w="4500" w:type="dxa"/>
          </w:tcPr>
          <w:p w14:paraId="012EDE00" w14:textId="77777777" w:rsidR="00C6193A" w:rsidRDefault="003D2ABE">
            <w:pPr>
              <w:spacing w:line="235" w:lineRule="auto"/>
              <w:ind w:left="972"/>
              <w:rPr>
                <w:rFonts w:eastAsia="SimSun"/>
              </w:rPr>
            </w:pPr>
            <w:r>
              <w:rPr>
                <w:rFonts w:eastAsia="SimSun"/>
              </w:rPr>
              <w:t>&lt;Drug Name 2, Dosage Form A, Strength C &gt;</w:t>
            </w:r>
          </w:p>
        </w:tc>
        <w:tc>
          <w:tcPr>
            <w:tcW w:w="2070" w:type="dxa"/>
          </w:tcPr>
          <w:p w14:paraId="7E075906" w14:textId="77777777" w:rsidR="00C6193A" w:rsidRDefault="003D2ABE">
            <w:pPr>
              <w:spacing w:line="235" w:lineRule="auto"/>
              <w:jc w:val="center"/>
              <w:rPr>
                <w:rFonts w:eastAsia="SimSun"/>
              </w:rPr>
            </w:pPr>
            <w:r>
              <w:rPr>
                <w:rFonts w:eastAsia="SimSun"/>
              </w:rPr>
              <w:t>&lt;Tier 2&gt;</w:t>
            </w:r>
          </w:p>
        </w:tc>
        <w:tc>
          <w:tcPr>
            <w:tcW w:w="2390" w:type="dxa"/>
          </w:tcPr>
          <w:p w14:paraId="7AEF2FC4" w14:textId="77777777" w:rsidR="00C6193A" w:rsidRDefault="003D2ABE">
            <w:pPr>
              <w:spacing w:line="235" w:lineRule="auto"/>
              <w:jc w:val="center"/>
              <w:rPr>
                <w:rFonts w:eastAsia="SimSun"/>
              </w:rPr>
            </w:pPr>
            <w:r>
              <w:rPr>
                <w:rFonts w:eastAsia="SimSun"/>
              </w:rPr>
              <w:t>&lt;Util. Mgmt.&gt;</w:t>
            </w:r>
          </w:p>
        </w:tc>
      </w:tr>
      <w:tr w:rsidR="00C6193A" w14:paraId="042DF81F" w14:textId="77777777">
        <w:trPr>
          <w:cantSplit/>
        </w:trPr>
        <w:tc>
          <w:tcPr>
            <w:tcW w:w="8960" w:type="dxa"/>
            <w:gridSpan w:val="3"/>
          </w:tcPr>
          <w:p w14:paraId="6FB815EC" w14:textId="77777777" w:rsidR="00C6193A" w:rsidRDefault="003D2ABE">
            <w:pPr>
              <w:spacing w:line="235" w:lineRule="auto"/>
              <w:rPr>
                <w:rFonts w:eastAsia="SimSun"/>
              </w:rPr>
            </w:pPr>
            <w:r>
              <w:rPr>
                <w:rFonts w:eastAsia="SimSun"/>
                <w:b/>
                <w:bCs/>
              </w:rPr>
              <w:t>&lt;Therapeutic Category Name 2&gt;</w:t>
            </w:r>
            <w:r>
              <w:rPr>
                <w:rFonts w:eastAsia="SimSun"/>
                <w:b/>
                <w:bCs/>
                <w:lang w:eastAsia="zh-TW"/>
              </w:rPr>
              <w:t xml:space="preserve"> - [Optional: </w:t>
            </w:r>
            <w:r>
              <w:rPr>
                <w:rFonts w:eastAsia="SimSun"/>
                <w:b/>
                <w:bCs/>
              </w:rPr>
              <w:t>&lt;Plain Language Description&gt;</w:t>
            </w:r>
            <w:r>
              <w:rPr>
                <w:rFonts w:eastAsia="SimSun"/>
                <w:lang w:eastAsia="zh-TW"/>
              </w:rPr>
              <w:t>]</w:t>
            </w:r>
          </w:p>
        </w:tc>
      </w:tr>
      <w:tr w:rsidR="00C6193A" w14:paraId="45314343" w14:textId="77777777">
        <w:trPr>
          <w:cantSplit/>
        </w:trPr>
        <w:tc>
          <w:tcPr>
            <w:tcW w:w="8960" w:type="dxa"/>
            <w:gridSpan w:val="3"/>
          </w:tcPr>
          <w:p w14:paraId="72947AA0" w14:textId="77777777" w:rsidR="00C6193A" w:rsidRDefault="003D2ABE">
            <w:pPr>
              <w:spacing w:line="235" w:lineRule="auto"/>
              <w:ind w:left="432"/>
              <w:rPr>
                <w:rFonts w:eastAsia="SimSun"/>
              </w:rPr>
            </w:pPr>
            <w:r>
              <w:rPr>
                <w:rFonts w:eastAsia="SimSun"/>
                <w:i/>
                <w:iCs/>
              </w:rPr>
              <w:t>&lt;Therapeutic Class Name 1&gt; - [Optional: &lt;Plain Language Description&gt;]</w:t>
            </w:r>
          </w:p>
        </w:tc>
      </w:tr>
      <w:tr w:rsidR="00C6193A" w14:paraId="6C5C4008" w14:textId="77777777">
        <w:tc>
          <w:tcPr>
            <w:tcW w:w="4500" w:type="dxa"/>
          </w:tcPr>
          <w:p w14:paraId="0DEE33FD" w14:textId="77777777" w:rsidR="00C6193A" w:rsidRDefault="003D2ABE">
            <w:pPr>
              <w:spacing w:line="235" w:lineRule="auto"/>
              <w:ind w:left="972"/>
              <w:rPr>
                <w:rFonts w:eastAsia="SimSun"/>
              </w:rPr>
            </w:pPr>
            <w:r>
              <w:rPr>
                <w:rFonts w:eastAsia="SimSun"/>
              </w:rPr>
              <w:t>&lt;Drug Name 5&gt;</w:t>
            </w:r>
            <w:r>
              <w:rPr>
                <w:rFonts w:eastAsia="SimSun"/>
                <w:lang w:eastAsia="zh-TW"/>
              </w:rPr>
              <w:t xml:space="preserve"> </w:t>
            </w:r>
          </w:p>
        </w:tc>
        <w:tc>
          <w:tcPr>
            <w:tcW w:w="2070" w:type="dxa"/>
          </w:tcPr>
          <w:p w14:paraId="064D31CD" w14:textId="77777777" w:rsidR="00C6193A" w:rsidRDefault="003D2ABE">
            <w:pPr>
              <w:spacing w:line="235" w:lineRule="auto"/>
              <w:jc w:val="center"/>
              <w:rPr>
                <w:rFonts w:eastAsia="SimSun"/>
              </w:rPr>
            </w:pPr>
            <w:r>
              <w:rPr>
                <w:rFonts w:eastAsia="SimSun"/>
              </w:rPr>
              <w:t>&lt;Tier&gt;</w:t>
            </w:r>
          </w:p>
        </w:tc>
        <w:tc>
          <w:tcPr>
            <w:tcW w:w="2390" w:type="dxa"/>
          </w:tcPr>
          <w:p w14:paraId="5A7C447C" w14:textId="77777777" w:rsidR="00C6193A" w:rsidRDefault="003D2ABE">
            <w:pPr>
              <w:spacing w:line="235" w:lineRule="auto"/>
              <w:jc w:val="center"/>
              <w:rPr>
                <w:rFonts w:eastAsia="SimSun"/>
              </w:rPr>
            </w:pPr>
            <w:r>
              <w:rPr>
                <w:rFonts w:eastAsia="SimSun"/>
              </w:rPr>
              <w:t>&lt;Util. Mgmt.&gt;</w:t>
            </w:r>
          </w:p>
        </w:tc>
      </w:tr>
      <w:tr w:rsidR="00C6193A" w14:paraId="4023CB9A" w14:textId="77777777">
        <w:tc>
          <w:tcPr>
            <w:tcW w:w="4500" w:type="dxa"/>
          </w:tcPr>
          <w:p w14:paraId="2A115DD5" w14:textId="77777777" w:rsidR="00C6193A" w:rsidRDefault="003D2ABE">
            <w:pPr>
              <w:spacing w:line="235" w:lineRule="auto"/>
              <w:ind w:left="972"/>
              <w:rPr>
                <w:rFonts w:eastAsia="SimSun"/>
              </w:rPr>
            </w:pPr>
            <w:r>
              <w:rPr>
                <w:rFonts w:eastAsia="SimSun"/>
              </w:rPr>
              <w:t>&lt;Drug Name 6&gt;</w:t>
            </w:r>
          </w:p>
        </w:tc>
        <w:tc>
          <w:tcPr>
            <w:tcW w:w="2070" w:type="dxa"/>
          </w:tcPr>
          <w:p w14:paraId="77496FA5" w14:textId="77777777" w:rsidR="00C6193A" w:rsidRDefault="003D2ABE">
            <w:pPr>
              <w:spacing w:line="235" w:lineRule="auto"/>
              <w:jc w:val="center"/>
              <w:rPr>
                <w:rFonts w:eastAsia="SimSun"/>
              </w:rPr>
            </w:pPr>
            <w:r>
              <w:rPr>
                <w:rFonts w:eastAsia="SimSun"/>
              </w:rPr>
              <w:t>&lt;Tier&gt;</w:t>
            </w:r>
          </w:p>
        </w:tc>
        <w:tc>
          <w:tcPr>
            <w:tcW w:w="2390" w:type="dxa"/>
          </w:tcPr>
          <w:p w14:paraId="574D00C8" w14:textId="77777777" w:rsidR="00C6193A" w:rsidRDefault="003D2ABE">
            <w:pPr>
              <w:spacing w:line="235" w:lineRule="auto"/>
              <w:jc w:val="center"/>
              <w:rPr>
                <w:rFonts w:eastAsia="SimSun"/>
              </w:rPr>
            </w:pPr>
            <w:r>
              <w:rPr>
                <w:rFonts w:eastAsia="SimSun"/>
              </w:rPr>
              <w:t>&lt;Util. Mgmt.&gt;</w:t>
            </w:r>
          </w:p>
        </w:tc>
      </w:tr>
    </w:tbl>
    <w:p w14:paraId="3846AFB5" w14:textId="77777777" w:rsidR="00C6193A" w:rsidRDefault="00C6193A">
      <w:pPr>
        <w:spacing w:line="235" w:lineRule="auto"/>
        <w:rPr>
          <w:rFonts w:eastAsia="SimSun"/>
        </w:rPr>
      </w:pPr>
    </w:p>
    <w:p w14:paraId="0ACF87A7" w14:textId="77777777" w:rsidR="00C6193A" w:rsidRDefault="003D2ABE">
      <w:pPr>
        <w:pStyle w:val="Heading2"/>
        <w:pageBreakBefore/>
        <w:spacing w:line="235" w:lineRule="auto"/>
        <w:rPr>
          <w:rFonts w:ascii="Times New Roman" w:eastAsia="SimSun" w:hAnsi="Times New Roman"/>
          <w:i/>
          <w:iCs/>
        </w:rPr>
      </w:pPr>
      <w:r>
        <w:rPr>
          <w:rFonts w:ascii="Times New Roman" w:eastAsia="SimSun" w:hAnsi="Times New Roman"/>
          <w:i/>
          <w:iCs/>
        </w:rPr>
        <w:lastRenderedPageBreak/>
        <w:t xml:space="preserve">General Drug Table instructions: </w:t>
      </w:r>
    </w:p>
    <w:p w14:paraId="5693BD6D" w14:textId="77777777" w:rsidR="00C6193A" w:rsidRDefault="003D2ABE">
      <w:pPr>
        <w:spacing w:line="235" w:lineRule="auto"/>
        <w:rPr>
          <w:rFonts w:eastAsia="SimSun"/>
          <w:i/>
          <w:iCs/>
        </w:rPr>
      </w:pPr>
      <w:r>
        <w:rPr>
          <w:rFonts w:eastAsia="SimSun"/>
          <w:i/>
          <w:iCs/>
        </w:rPr>
        <w:t>OTC drugs may not be included in the formulary table that lists drugs adjudicated at sale but must appear in a separate list or table.</w:t>
      </w:r>
    </w:p>
    <w:p w14:paraId="7CD6DB6E" w14:textId="77777777" w:rsidR="00C6193A" w:rsidRDefault="003D2ABE">
      <w:pPr>
        <w:spacing w:line="235" w:lineRule="auto"/>
        <w:rPr>
          <w:rFonts w:eastAsia="SimSun"/>
          <w:i/>
          <w:iCs/>
        </w:rPr>
      </w:pPr>
      <w:r>
        <w:rPr>
          <w:rFonts w:eastAsia="SimSun"/>
          <w:i/>
          <w:iCs/>
        </w:rPr>
        <w:t>Column headings should be repeated on each page of the table.</w:t>
      </w:r>
    </w:p>
    <w:p w14:paraId="59AD0D2F" w14:textId="77777777" w:rsidR="00C6193A" w:rsidRDefault="003D2ABE">
      <w:pPr>
        <w:spacing w:line="235" w:lineRule="auto"/>
        <w:rPr>
          <w:rFonts w:eastAsia="SimSun"/>
          <w:i/>
          <w:iCs/>
        </w:rPr>
      </w:pPr>
      <w:r>
        <w:rPr>
          <w:rFonts w:eastAsia="SimSun"/>
          <w:i/>
          <w:iC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5EDFB896" w14:textId="77777777" w:rsidR="00C6193A" w:rsidRDefault="003D2ABE">
      <w:pPr>
        <w:spacing w:line="235" w:lineRule="auto"/>
        <w:rPr>
          <w:rFonts w:eastAsia="SimSun"/>
          <w:i/>
          <w:iCs/>
        </w:rPr>
      </w:pPr>
      <w:r>
        <w:rPr>
          <w:rFonts w:eastAsia="SimSun"/>
          <w:i/>
          <w:iC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47B93DA4" w14:textId="77777777" w:rsidR="00C6193A" w:rsidRDefault="003D2ABE">
      <w:pPr>
        <w:spacing w:line="235" w:lineRule="auto"/>
        <w:rPr>
          <w:rFonts w:eastAsia="SimSun"/>
          <w:i/>
          <w:iCs/>
        </w:rPr>
      </w:pPr>
      <w:r>
        <w:rPr>
          <w:rFonts w:eastAsia="SimSun"/>
          <w:i/>
          <w:iC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287E8CAE" w14:textId="77777777" w:rsidR="00C6193A" w:rsidRDefault="003D2ABE">
      <w:pPr>
        <w:spacing w:line="235" w:lineRule="auto"/>
        <w:rPr>
          <w:rFonts w:eastAsia="SimSun"/>
          <w:i/>
          <w:iCs/>
        </w:rPr>
      </w:pPr>
      <w:r>
        <w:rPr>
          <w:rFonts w:eastAsia="SimSun"/>
          <w:i/>
          <w:iC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19E7A95C" w14:textId="77777777" w:rsidR="00C6193A" w:rsidRDefault="003D2ABE">
      <w:pPr>
        <w:pStyle w:val="Heading2"/>
        <w:spacing w:line="235" w:lineRule="auto"/>
        <w:rPr>
          <w:rFonts w:ascii="Times New Roman" w:eastAsia="SimSun" w:hAnsi="Times New Roman"/>
          <w:i/>
          <w:iCs/>
        </w:rPr>
      </w:pPr>
      <w:r>
        <w:rPr>
          <w:rFonts w:ascii="Times New Roman" w:eastAsia="SimSun" w:hAnsi="Times New Roman"/>
          <w:i/>
          <w:iCs/>
        </w:rPr>
        <w:t>Drug Name column instructions:</w:t>
      </w:r>
    </w:p>
    <w:p w14:paraId="6758E019" w14:textId="77777777" w:rsidR="00C6193A" w:rsidRDefault="003D2ABE">
      <w:pPr>
        <w:pStyle w:val="BodyTextIndent"/>
        <w:spacing w:line="235" w:lineRule="auto"/>
        <w:ind w:left="0"/>
        <w:rPr>
          <w:rFonts w:eastAsia="SimSun"/>
          <w:i/>
          <w:iCs/>
        </w:rPr>
      </w:pPr>
      <w:r>
        <w:rPr>
          <w:rFonts w:eastAsia="SimSun"/>
          <w:i/>
          <w:iCs/>
        </w:rPr>
        <w:t>Brand name drugs should be capitalized, e.g., DRUG A. Generic drugs should be lower-case and italicized, e.g., penicillin. Plans may include the generic name of a drug next to the brand name.</w:t>
      </w:r>
    </w:p>
    <w:p w14:paraId="579A0954" w14:textId="77777777" w:rsidR="00C6193A" w:rsidRDefault="003D2ABE">
      <w:pPr>
        <w:pStyle w:val="BodyTextIndent"/>
        <w:spacing w:line="235" w:lineRule="auto"/>
        <w:ind w:left="0"/>
        <w:rPr>
          <w:rFonts w:eastAsia="SimSun"/>
          <w:i/>
          <w:iCs/>
        </w:rPr>
      </w:pPr>
      <w:r>
        <w:rPr>
          <w:rFonts w:eastAsia="SimSun"/>
          <w:i/>
          <w:iC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Differences in dosage forms should be simplified, and abbreviations/acronyms defined for beneficiary understanding. The drug will be counted as a single drug when determining whether the plan has included two drugs within each therapeutic category/class.</w:t>
      </w:r>
    </w:p>
    <w:p w14:paraId="4B64CB15" w14:textId="77777777" w:rsidR="00C6193A" w:rsidRDefault="003D2ABE">
      <w:pPr>
        <w:pStyle w:val="Heading2"/>
        <w:spacing w:line="235" w:lineRule="auto"/>
        <w:rPr>
          <w:rFonts w:ascii="Times New Roman" w:eastAsia="SimSun" w:hAnsi="Times New Roman"/>
          <w:i/>
          <w:iCs/>
        </w:rPr>
      </w:pPr>
      <w:r>
        <w:rPr>
          <w:rFonts w:ascii="Times New Roman" w:eastAsia="SimSun" w:hAnsi="Times New Roman"/>
          <w:i/>
          <w:iCs/>
        </w:rPr>
        <w:t>Drug Tier column instructions:</w:t>
      </w:r>
    </w:p>
    <w:p w14:paraId="74CFD039" w14:textId="77777777" w:rsidR="00C6193A" w:rsidRDefault="003D2ABE">
      <w:pPr>
        <w:pStyle w:val="BodyTextIndent"/>
        <w:spacing w:line="235" w:lineRule="auto"/>
        <w:ind w:left="0"/>
        <w:rPr>
          <w:rFonts w:eastAsia="SimSun"/>
          <w:i/>
          <w:iCs/>
        </w:rPr>
      </w:pPr>
      <w:r>
        <w:rPr>
          <w:rFonts w:eastAsia="SimSun"/>
          <w:i/>
          <w:iCs/>
        </w:rPr>
        <w:t>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 If one of the two former methods are 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14:paraId="6374149D" w14:textId="77777777" w:rsidR="00C6193A" w:rsidRDefault="003D2ABE">
      <w:pPr>
        <w:pStyle w:val="BodyTextIndent"/>
        <w:spacing w:line="235" w:lineRule="auto"/>
        <w:ind w:left="0"/>
        <w:rPr>
          <w:rFonts w:eastAsia="SimSun"/>
          <w:i/>
          <w:iCs/>
        </w:rPr>
      </w:pPr>
      <w:r>
        <w:rPr>
          <w:rFonts w:eastAsia="SimSun"/>
          <w:i/>
          <w:iCs/>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7747B940" w14:textId="77777777" w:rsidR="00C6193A" w:rsidRDefault="003D2ABE">
      <w:pPr>
        <w:pStyle w:val="Heading2"/>
        <w:spacing w:line="235" w:lineRule="auto"/>
        <w:rPr>
          <w:rFonts w:ascii="Times New Roman" w:eastAsia="SimSun" w:hAnsi="Times New Roman"/>
          <w:i/>
          <w:iCs/>
        </w:rPr>
      </w:pPr>
      <w:r>
        <w:rPr>
          <w:rFonts w:ascii="Times New Roman" w:eastAsia="SimSun" w:hAnsi="Times New Roman"/>
          <w:i/>
          <w:iCs/>
        </w:rPr>
        <w:t>Requirements/Limits column instructions:</w:t>
      </w:r>
    </w:p>
    <w:p w14:paraId="159AD3E0" w14:textId="77777777" w:rsidR="00C6193A" w:rsidRDefault="003D2ABE">
      <w:pPr>
        <w:pStyle w:val="BodyTextIndent"/>
        <w:spacing w:line="235" w:lineRule="auto"/>
        <w:ind w:left="0"/>
        <w:rPr>
          <w:rFonts w:eastAsia="SimSun"/>
          <w:i/>
          <w:iCs/>
        </w:rPr>
      </w:pPr>
      <w:r>
        <w:rPr>
          <w:rFonts w:eastAsia="SimSun"/>
          <w:i/>
          <w:iCs/>
        </w:rPr>
        <w:t xml:space="preserve">Part D Plans must indicate any applicable utilization management procedures (e.g., prior authorization, step therapy, quantity limits, etc.), special coverage rules, and/or mail-order procedures for each drug within the Requirement/Limits column. </w:t>
      </w:r>
    </w:p>
    <w:p w14:paraId="6FBEE328" w14:textId="77777777" w:rsidR="00C6193A" w:rsidRDefault="003D2ABE">
      <w:pPr>
        <w:pStyle w:val="BodyTextIndent"/>
        <w:spacing w:line="235" w:lineRule="auto"/>
        <w:ind w:left="0"/>
        <w:rPr>
          <w:rFonts w:eastAsia="SimSun"/>
          <w:i/>
        </w:rPr>
      </w:pPr>
      <w:r>
        <w:rPr>
          <w:rFonts w:eastAsia="SimSun"/>
          <w:i/>
          <w:iCs/>
        </w:rPr>
        <w:t>Plans may include abbreviations within this column (e.g., QL for quantity limits) but must include an explanation at the beginning of the formulary table explaining each abbreviation.</w:t>
      </w:r>
    </w:p>
    <w:p w14:paraId="091D6ADF" w14:textId="77777777" w:rsidR="00C6193A" w:rsidRDefault="003D2ABE">
      <w:pPr>
        <w:pStyle w:val="Heading2"/>
        <w:spacing w:line="235" w:lineRule="auto"/>
        <w:rPr>
          <w:rFonts w:ascii="Times New Roman" w:eastAsia="SimSun" w:hAnsi="Times New Roman"/>
        </w:rPr>
      </w:pPr>
      <w:bookmarkStart w:id="185" w:name="_Toc185422010"/>
      <w:bookmarkStart w:id="186" w:name="_Toc185647011"/>
      <w:bookmarkStart w:id="187" w:name="_Toc188257011"/>
      <w:bookmarkStart w:id="188" w:name="_Toc185822037"/>
      <w:bookmarkStart w:id="189" w:name="_Toc188179522"/>
      <w:bookmarkStart w:id="190" w:name="_Toc188179536"/>
      <w:bookmarkStart w:id="191" w:name="_Toc185644092"/>
      <w:bookmarkStart w:id="192" w:name="_Toc185647026"/>
      <w:bookmarkStart w:id="193" w:name="_Toc188257024"/>
      <w:bookmarkStart w:id="194" w:name="_Toc185671956"/>
      <w:bookmarkStart w:id="195" w:name="_Toc185671971"/>
      <w:bookmarkStart w:id="196" w:name="_Toc185644107"/>
      <w:bookmarkStart w:id="197" w:name="_Toc185422025"/>
      <w:bookmarkStart w:id="198" w:name="_Toc185647420"/>
      <w:bookmarkStart w:id="199" w:name="_Toc185647435"/>
      <w:bookmarkStart w:id="200" w:name="_Toc185822023"/>
      <w:r>
        <w:rPr>
          <w:rFonts w:ascii="Times New Roman" w:eastAsia="SimSun" w:hAnsi="Times New Roman"/>
          <w:lang w:eastAsia="zh-TW"/>
        </w:rPr>
        <w:t>藥物索引</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4899B1DF" w14:textId="77777777" w:rsidR="00C6193A" w:rsidRDefault="003D2ABE">
      <w:pPr>
        <w:spacing w:before="0" w:after="0" w:line="235" w:lineRule="auto"/>
        <w:rPr>
          <w:rFonts w:eastAsia="SimSun"/>
          <w:i/>
        </w:rPr>
      </w:pPr>
      <w:r>
        <w:rPr>
          <w:rFonts w:eastAsia="SimSun"/>
          <w:i/>
          <w:iCs/>
        </w:rPr>
        <w:br w:type="page"/>
      </w:r>
    </w:p>
    <w:p w14:paraId="4B498F14" w14:textId="77777777" w:rsidR="00C6193A" w:rsidRDefault="00C6193A">
      <w:pPr>
        <w:pStyle w:val="Normalpre-bullets"/>
        <w:spacing w:line="235" w:lineRule="auto"/>
        <w:rPr>
          <w:rFonts w:ascii="Times New Roman" w:eastAsia="SimSun" w:hAnsi="Times New Roman"/>
          <w:sz w:val="24"/>
          <w:szCs w:val="24"/>
        </w:rPr>
      </w:pPr>
    </w:p>
    <w:p w14:paraId="6002CEA7" w14:textId="77777777" w:rsidR="00C6193A" w:rsidRDefault="003D2ABE">
      <w:pPr>
        <w:pStyle w:val="Normalpre-bullets"/>
        <w:spacing w:line="235" w:lineRule="auto"/>
        <w:rPr>
          <w:rFonts w:ascii="Times New Roman" w:eastAsia="SimSun" w:hAnsi="Times New Roman"/>
          <w:i/>
          <w:sz w:val="24"/>
          <w:szCs w:val="24"/>
        </w:rPr>
      </w:pPr>
      <w:r>
        <w:rPr>
          <w:rFonts w:ascii="Times New Roman" w:eastAsia="SimSun" w:hAnsi="Times New Roman"/>
          <w:sz w:val="24"/>
          <w:szCs w:val="24"/>
          <w:lang w:eastAsia="zh-TW"/>
        </w:rPr>
        <w:t>[</w:t>
      </w:r>
      <w:r>
        <w:rPr>
          <w:rFonts w:ascii="Times New Roman" w:eastAsia="SimSun" w:hAnsi="Times New Roman"/>
          <w:i/>
          <w:iCs/>
          <w:sz w:val="24"/>
          <w:szCs w:val="24"/>
        </w:rPr>
        <w:t>Pursuant to 42 CFR §423.2267, applicable disclaimers must be included in this document.</w:t>
      </w:r>
      <w:r>
        <w:rPr>
          <w:rFonts w:ascii="Times New Roman" w:eastAsia="SimSun" w:hAnsi="Times New Roman"/>
          <w:sz w:val="24"/>
          <w:szCs w:val="24"/>
          <w:lang w:eastAsia="zh-TW"/>
        </w:rPr>
        <w:t>]</w:t>
      </w:r>
    </w:p>
    <w:p w14:paraId="66BEB515" w14:textId="77777777" w:rsidR="00C6193A" w:rsidRDefault="00C6193A">
      <w:pPr>
        <w:spacing w:before="0" w:after="0" w:line="235" w:lineRule="auto"/>
        <w:rPr>
          <w:rFonts w:eastAsia="SimSun"/>
          <w:i/>
        </w:rPr>
      </w:pPr>
    </w:p>
    <w:p w14:paraId="3D35CD5B" w14:textId="77777777" w:rsidR="00C6193A" w:rsidRDefault="003D2ABE">
      <w:pPr>
        <w:spacing w:before="0" w:after="0" w:line="235" w:lineRule="auto"/>
        <w:rPr>
          <w:rFonts w:eastAsia="SimSun"/>
          <w:i/>
        </w:rPr>
      </w:pPr>
      <w:r>
        <w:rPr>
          <w:rFonts w:eastAsia="SimSun"/>
          <w:i/>
          <w:iCs/>
        </w:rPr>
        <w:br w:type="page"/>
      </w:r>
    </w:p>
    <w:p w14:paraId="5413F705" w14:textId="77777777" w:rsidR="00C6193A" w:rsidRDefault="003D2ABE">
      <w:pPr>
        <w:spacing w:before="0" w:after="0" w:line="235" w:lineRule="auto"/>
        <w:jc w:val="center"/>
        <w:rPr>
          <w:rFonts w:eastAsia="SimSun"/>
          <w:i/>
        </w:rPr>
      </w:pPr>
      <w:r>
        <w:rPr>
          <w:rFonts w:eastAsia="SimSun"/>
          <w:i/>
          <w:iCs/>
        </w:rPr>
        <w:lastRenderedPageBreak/>
        <w:t>[BACK COVER]</w:t>
      </w:r>
    </w:p>
    <w:p w14:paraId="1CF8684A" w14:textId="77777777" w:rsidR="00C6193A" w:rsidRDefault="003D2ABE">
      <w:pPr>
        <w:spacing w:before="0" w:after="0" w:line="235" w:lineRule="auto"/>
        <w:rPr>
          <w:rFonts w:eastAsia="SimSun"/>
        </w:rPr>
      </w:pPr>
      <w:r>
        <w:rPr>
          <w:rFonts w:eastAsia="SimSun"/>
          <w:i/>
          <w:iCs/>
        </w:rPr>
        <w:t>[Please see the front cover for information that must also appear on the back cover.]</w:t>
      </w:r>
    </w:p>
    <w:p w14:paraId="00C5A0D3" w14:textId="77777777" w:rsidR="00C6193A" w:rsidRDefault="003D2ABE">
      <w:pPr>
        <w:spacing w:before="0" w:after="0" w:line="235" w:lineRule="auto"/>
        <w:rPr>
          <w:rFonts w:eastAsia="SimSun"/>
        </w:rPr>
      </w:pPr>
      <w:r>
        <w:rPr>
          <w:rFonts w:eastAsia="SimSun"/>
          <w:i/>
          <w:iCs/>
        </w:rPr>
        <w:t xml:space="preserve"> </w:t>
      </w:r>
    </w:p>
    <w:sectPr w:rsidR="00C6193A">
      <w:footerReference w:type="even" r:id="rId12"/>
      <w:footerReference w:type="default" r:id="rId13"/>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322EF" w14:textId="77777777" w:rsidR="00954D21" w:rsidRDefault="00954D21">
      <w:pPr>
        <w:spacing w:before="0" w:after="0"/>
      </w:pPr>
      <w:r>
        <w:separator/>
      </w:r>
    </w:p>
  </w:endnote>
  <w:endnote w:type="continuationSeparator" w:id="0">
    <w:p w14:paraId="04624A2F" w14:textId="77777777" w:rsidR="00954D21" w:rsidRDefault="00954D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Arial"/>
    <w:charset w:val="00"/>
    <w:family w:val="swiss"/>
    <w:pitch w:val="variable"/>
    <w:sig w:usb0="600002F7" w:usb1="02000001" w:usb2="00000000" w:usb3="00000000" w:csb0="0000019F" w:csb1="00000000"/>
  </w:font>
  <w:font w:name="Courier (W1)">
    <w:altName w:val="Courier New"/>
    <w:charset w:val="00"/>
    <w:family w:val="modern"/>
    <w:pitch w:val="fixed"/>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82551" w14:textId="77777777" w:rsidR="00C6193A" w:rsidRDefault="003D2ABE">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B8C4EB8" w14:textId="77777777" w:rsidR="00C6193A" w:rsidRDefault="00C6193A">
    <w:pPr>
      <w:pStyle w:val="Footer"/>
    </w:pPr>
  </w:p>
  <w:p w14:paraId="10B4CED3" w14:textId="77777777" w:rsidR="00C6193A" w:rsidRDefault="00C6193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6706687"/>
    </w:sdtPr>
    <w:sdtContent>
      <w:p w14:paraId="5B9C9D90" w14:textId="77777777" w:rsidR="00C6193A" w:rsidRDefault="003D2ABE">
        <w:pPr>
          <w:pStyle w:val="Footer"/>
          <w:tabs>
            <w:tab w:val="clear" w:pos="8640"/>
            <w:tab w:val="right" w:pos="10440"/>
          </w:tabs>
          <w:rPr>
            <w:lang w:eastAsia="zh-TW"/>
          </w:rPr>
        </w:pPr>
        <w:r>
          <w:rPr>
            <w:rFonts w:ascii="Source Sans Pro" w:hAnsi="Source Sans Pro"/>
            <w:lang w:eastAsia="zh-TW"/>
          </w:rPr>
          <w:t>[</w:t>
        </w:r>
        <w:r>
          <w:rPr>
            <w:rFonts w:ascii="Source Sans Pro" w:hAnsi="Source Sans Pro"/>
            <w:i/>
            <w:iCs/>
          </w:rPr>
          <w:t>Insert date of last formulary update</w:t>
        </w:r>
        <w:r>
          <w:rPr>
            <w:rFonts w:ascii="Source Sans Pro" w:hAnsi="Source Sans Pro"/>
            <w:lang w:eastAsia="zh-TW"/>
          </w:rPr>
          <w:t xml:space="preserve"> </w:t>
        </w:r>
        <w:r>
          <w:rPr>
            <w:rFonts w:ascii="Source Sans Pro" w:hAnsi="Source Sans Pro"/>
          </w:rPr>
          <w:t>&lt;MM/DD/YYYY&gt;</w:t>
        </w:r>
        <w:r>
          <w:rPr>
            <w:rFonts w:ascii="Source Sans Pro" w:hAnsi="Source Sans Pro"/>
            <w:lang w:eastAsia="zh-TW"/>
          </w:rPr>
          <w:t>]</w:t>
        </w:r>
      </w:p>
      <w:p w14:paraId="225581DE" w14:textId="77777777" w:rsidR="00C6193A" w:rsidRDefault="003D2ABE">
        <w:pPr>
          <w:pStyle w:val="Footer"/>
          <w:tabs>
            <w:tab w:val="clear" w:pos="8640"/>
            <w:tab w:val="right" w:pos="10440"/>
          </w:tabs>
          <w:jc w:val="center"/>
        </w:pPr>
        <w:r>
          <w:rPr>
            <w:lang w:eastAsia="zh-TW"/>
          </w:rPr>
          <w:fldChar w:fldCharType="begin"/>
        </w:r>
        <w:r>
          <w:rPr>
            <w:lang w:eastAsia="zh-TW"/>
          </w:rPr>
          <w:instrText xml:space="preserve"> PAGE   \* MERGEFORMAT </w:instrText>
        </w:r>
        <w:r>
          <w:rPr>
            <w:lang w:eastAsia="zh-TW"/>
          </w:rPr>
          <w:fldChar w:fldCharType="separate"/>
        </w:r>
        <w:r>
          <w:rPr>
            <w:lang w:eastAsia="zh-TW"/>
          </w:rPr>
          <w:t>1</w:t>
        </w:r>
        <w:r>
          <w:rPr>
            <w:lang w:eastAsia="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A8FAA" w14:textId="77777777" w:rsidR="00954D21" w:rsidRDefault="00954D21">
      <w:pPr>
        <w:spacing w:before="0" w:after="0"/>
      </w:pPr>
      <w:r>
        <w:separator/>
      </w:r>
    </w:p>
  </w:footnote>
  <w:footnote w:type="continuationSeparator" w:id="0">
    <w:p w14:paraId="5DA202B8" w14:textId="77777777" w:rsidR="00954D21" w:rsidRDefault="00954D2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34B4E"/>
    <w:multiLevelType w:val="multilevel"/>
    <w:tmpl w:val="05B34B4E"/>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1E391598"/>
    <w:multiLevelType w:val="multilevel"/>
    <w:tmpl w:val="1E391598"/>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20EE12C2"/>
    <w:multiLevelType w:val="multilevel"/>
    <w:tmpl w:val="20EE12C2"/>
    <w:lvl w:ilvl="0">
      <w:start w:val="1"/>
      <w:numFmt w:val="bullet"/>
      <w:lvlText w:val="o"/>
      <w:lvlJc w:val="left"/>
      <w:pPr>
        <w:tabs>
          <w:tab w:val="left" w:pos="720"/>
        </w:tabs>
        <w:ind w:left="720"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40DB5BB5"/>
    <w:multiLevelType w:val="multilevel"/>
    <w:tmpl w:val="40DB5BB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 w15:restartNumberingAfterBreak="0">
    <w:nsid w:val="70D02B2F"/>
    <w:multiLevelType w:val="multilevel"/>
    <w:tmpl w:val="70D02B2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03601072">
    <w:abstractNumId w:val="1"/>
  </w:num>
  <w:num w:numId="2" w16cid:durableId="1091240106">
    <w:abstractNumId w:val="0"/>
  </w:num>
  <w:num w:numId="3" w16cid:durableId="1389574333">
    <w:abstractNumId w:val="3"/>
  </w:num>
  <w:num w:numId="4" w16cid:durableId="192503933">
    <w:abstractNumId w:val="4"/>
  </w:num>
  <w:num w:numId="5" w16cid:durableId="10355397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B64"/>
    <w:rsid w:val="0001203D"/>
    <w:rsid w:val="0001404F"/>
    <w:rsid w:val="00015B87"/>
    <w:rsid w:val="00017E1C"/>
    <w:rsid w:val="0002000C"/>
    <w:rsid w:val="000208A3"/>
    <w:rsid w:val="00020EA4"/>
    <w:rsid w:val="0002310D"/>
    <w:rsid w:val="00025A5A"/>
    <w:rsid w:val="0002727B"/>
    <w:rsid w:val="00036EB4"/>
    <w:rsid w:val="00040904"/>
    <w:rsid w:val="000463C4"/>
    <w:rsid w:val="0005238B"/>
    <w:rsid w:val="00053715"/>
    <w:rsid w:val="000542ED"/>
    <w:rsid w:val="000604BC"/>
    <w:rsid w:val="00061A8E"/>
    <w:rsid w:val="00062790"/>
    <w:rsid w:val="0006490B"/>
    <w:rsid w:val="00064D54"/>
    <w:rsid w:val="0006790C"/>
    <w:rsid w:val="00067C04"/>
    <w:rsid w:val="00070915"/>
    <w:rsid w:val="00070DFB"/>
    <w:rsid w:val="00071418"/>
    <w:rsid w:val="0007165E"/>
    <w:rsid w:val="000736FD"/>
    <w:rsid w:val="00084EEE"/>
    <w:rsid w:val="00086C79"/>
    <w:rsid w:val="00090D41"/>
    <w:rsid w:val="00091282"/>
    <w:rsid w:val="0009543D"/>
    <w:rsid w:val="000A1796"/>
    <w:rsid w:val="000A34B3"/>
    <w:rsid w:val="000A3A1B"/>
    <w:rsid w:val="000A6B5B"/>
    <w:rsid w:val="000A718E"/>
    <w:rsid w:val="000A79CF"/>
    <w:rsid w:val="000A7B28"/>
    <w:rsid w:val="000B5432"/>
    <w:rsid w:val="000B62C6"/>
    <w:rsid w:val="000B648A"/>
    <w:rsid w:val="000B7B2D"/>
    <w:rsid w:val="000D0714"/>
    <w:rsid w:val="000D257D"/>
    <w:rsid w:val="000D5149"/>
    <w:rsid w:val="000E030F"/>
    <w:rsid w:val="000E07A7"/>
    <w:rsid w:val="000E4C79"/>
    <w:rsid w:val="000E735A"/>
    <w:rsid w:val="000F40CC"/>
    <w:rsid w:val="000F697E"/>
    <w:rsid w:val="000F7E3C"/>
    <w:rsid w:val="001020D9"/>
    <w:rsid w:val="00103F75"/>
    <w:rsid w:val="00106298"/>
    <w:rsid w:val="00107BF0"/>
    <w:rsid w:val="001108B6"/>
    <w:rsid w:val="00112BF2"/>
    <w:rsid w:val="00116894"/>
    <w:rsid w:val="00126903"/>
    <w:rsid w:val="00126A54"/>
    <w:rsid w:val="00127E32"/>
    <w:rsid w:val="00130541"/>
    <w:rsid w:val="001455A6"/>
    <w:rsid w:val="00147BFD"/>
    <w:rsid w:val="00153A9C"/>
    <w:rsid w:val="00163836"/>
    <w:rsid w:val="00165D95"/>
    <w:rsid w:val="001706A0"/>
    <w:rsid w:val="00170938"/>
    <w:rsid w:val="00172A27"/>
    <w:rsid w:val="00180566"/>
    <w:rsid w:val="00183D4B"/>
    <w:rsid w:val="00186641"/>
    <w:rsid w:val="0018780F"/>
    <w:rsid w:val="00187F0A"/>
    <w:rsid w:val="001903FA"/>
    <w:rsid w:val="001A0A5A"/>
    <w:rsid w:val="001A0A87"/>
    <w:rsid w:val="001A2E02"/>
    <w:rsid w:val="001B1CE7"/>
    <w:rsid w:val="001B3A0F"/>
    <w:rsid w:val="001B46E1"/>
    <w:rsid w:val="001B6E81"/>
    <w:rsid w:val="001C19DC"/>
    <w:rsid w:val="001D26FA"/>
    <w:rsid w:val="001D5D81"/>
    <w:rsid w:val="001D66EA"/>
    <w:rsid w:val="001D7D03"/>
    <w:rsid w:val="001E0303"/>
    <w:rsid w:val="001E192F"/>
    <w:rsid w:val="001E2D9E"/>
    <w:rsid w:val="001E5001"/>
    <w:rsid w:val="001F0FE3"/>
    <w:rsid w:val="001F35A8"/>
    <w:rsid w:val="001F4E3A"/>
    <w:rsid w:val="001F7451"/>
    <w:rsid w:val="00200AD6"/>
    <w:rsid w:val="00201A94"/>
    <w:rsid w:val="002029CA"/>
    <w:rsid w:val="00210B69"/>
    <w:rsid w:val="0021376E"/>
    <w:rsid w:val="002145E2"/>
    <w:rsid w:val="002208BA"/>
    <w:rsid w:val="00220CF8"/>
    <w:rsid w:val="002230A7"/>
    <w:rsid w:val="00225E0B"/>
    <w:rsid w:val="00231D5C"/>
    <w:rsid w:val="00233C80"/>
    <w:rsid w:val="0023461E"/>
    <w:rsid w:val="00234624"/>
    <w:rsid w:val="002370A1"/>
    <w:rsid w:val="00241BAC"/>
    <w:rsid w:val="00241F94"/>
    <w:rsid w:val="00244755"/>
    <w:rsid w:val="00251286"/>
    <w:rsid w:val="0025283A"/>
    <w:rsid w:val="00261851"/>
    <w:rsid w:val="002627B3"/>
    <w:rsid w:val="002629D7"/>
    <w:rsid w:val="00263ADB"/>
    <w:rsid w:val="0026725B"/>
    <w:rsid w:val="00270D65"/>
    <w:rsid w:val="0027425B"/>
    <w:rsid w:val="00275D76"/>
    <w:rsid w:val="00276810"/>
    <w:rsid w:val="00277A4C"/>
    <w:rsid w:val="002823EF"/>
    <w:rsid w:val="00283D97"/>
    <w:rsid w:val="002853F6"/>
    <w:rsid w:val="00285AC5"/>
    <w:rsid w:val="00286BA2"/>
    <w:rsid w:val="00292E2A"/>
    <w:rsid w:val="002A32BD"/>
    <w:rsid w:val="002A42F4"/>
    <w:rsid w:val="002A6BD9"/>
    <w:rsid w:val="002B2D41"/>
    <w:rsid w:val="002B4664"/>
    <w:rsid w:val="002C0BBE"/>
    <w:rsid w:val="002C1571"/>
    <w:rsid w:val="002C19A5"/>
    <w:rsid w:val="002C260B"/>
    <w:rsid w:val="002C3121"/>
    <w:rsid w:val="002C7EF6"/>
    <w:rsid w:val="002D4C4D"/>
    <w:rsid w:val="002D5DC3"/>
    <w:rsid w:val="002D6159"/>
    <w:rsid w:val="002D67DC"/>
    <w:rsid w:val="002D7400"/>
    <w:rsid w:val="002E375B"/>
    <w:rsid w:val="002E3EFC"/>
    <w:rsid w:val="002F0509"/>
    <w:rsid w:val="002F3397"/>
    <w:rsid w:val="002F3450"/>
    <w:rsid w:val="002F46E1"/>
    <w:rsid w:val="002F5895"/>
    <w:rsid w:val="00302E6B"/>
    <w:rsid w:val="00304A56"/>
    <w:rsid w:val="00304CF9"/>
    <w:rsid w:val="00310A84"/>
    <w:rsid w:val="00315FB2"/>
    <w:rsid w:val="00324E4D"/>
    <w:rsid w:val="00325532"/>
    <w:rsid w:val="00327076"/>
    <w:rsid w:val="00330C2D"/>
    <w:rsid w:val="00331845"/>
    <w:rsid w:val="00332733"/>
    <w:rsid w:val="003336F4"/>
    <w:rsid w:val="00340A64"/>
    <w:rsid w:val="00341262"/>
    <w:rsid w:val="0034618B"/>
    <w:rsid w:val="00347346"/>
    <w:rsid w:val="00351759"/>
    <w:rsid w:val="00353B90"/>
    <w:rsid w:val="003550A0"/>
    <w:rsid w:val="003574E7"/>
    <w:rsid w:val="00361867"/>
    <w:rsid w:val="00361B51"/>
    <w:rsid w:val="00363891"/>
    <w:rsid w:val="00363FE0"/>
    <w:rsid w:val="003643F3"/>
    <w:rsid w:val="0036534C"/>
    <w:rsid w:val="00366E80"/>
    <w:rsid w:val="003674CF"/>
    <w:rsid w:val="003709E8"/>
    <w:rsid w:val="00371812"/>
    <w:rsid w:val="00372543"/>
    <w:rsid w:val="00374490"/>
    <w:rsid w:val="00374730"/>
    <w:rsid w:val="00374B8C"/>
    <w:rsid w:val="003752F0"/>
    <w:rsid w:val="00383CED"/>
    <w:rsid w:val="0039160B"/>
    <w:rsid w:val="00397643"/>
    <w:rsid w:val="00397A1B"/>
    <w:rsid w:val="003A0B5E"/>
    <w:rsid w:val="003A38AE"/>
    <w:rsid w:val="003B2D37"/>
    <w:rsid w:val="003B4430"/>
    <w:rsid w:val="003B483E"/>
    <w:rsid w:val="003B4D2A"/>
    <w:rsid w:val="003B5997"/>
    <w:rsid w:val="003C1B25"/>
    <w:rsid w:val="003C255F"/>
    <w:rsid w:val="003C557D"/>
    <w:rsid w:val="003D2ABE"/>
    <w:rsid w:val="003E283E"/>
    <w:rsid w:val="003E4DFE"/>
    <w:rsid w:val="003E6BB0"/>
    <w:rsid w:val="003F285A"/>
    <w:rsid w:val="003F3737"/>
    <w:rsid w:val="003F4627"/>
    <w:rsid w:val="003F5C82"/>
    <w:rsid w:val="0040179B"/>
    <w:rsid w:val="00403043"/>
    <w:rsid w:val="00403316"/>
    <w:rsid w:val="004044C8"/>
    <w:rsid w:val="004125C6"/>
    <w:rsid w:val="004166A3"/>
    <w:rsid w:val="00422603"/>
    <w:rsid w:val="004227A9"/>
    <w:rsid w:val="0043482B"/>
    <w:rsid w:val="004375B9"/>
    <w:rsid w:val="00440AD8"/>
    <w:rsid w:val="00444366"/>
    <w:rsid w:val="00454E99"/>
    <w:rsid w:val="00463549"/>
    <w:rsid w:val="00467664"/>
    <w:rsid w:val="00470990"/>
    <w:rsid w:val="00470FF8"/>
    <w:rsid w:val="00473C13"/>
    <w:rsid w:val="00473F7A"/>
    <w:rsid w:val="004756F7"/>
    <w:rsid w:val="004769FA"/>
    <w:rsid w:val="00477E48"/>
    <w:rsid w:val="0048151A"/>
    <w:rsid w:val="00481DE0"/>
    <w:rsid w:val="00490D94"/>
    <w:rsid w:val="00497E54"/>
    <w:rsid w:val="004A072F"/>
    <w:rsid w:val="004A2B0B"/>
    <w:rsid w:val="004A39B2"/>
    <w:rsid w:val="004B0021"/>
    <w:rsid w:val="004B1EE4"/>
    <w:rsid w:val="004B260D"/>
    <w:rsid w:val="004B30B7"/>
    <w:rsid w:val="004C4268"/>
    <w:rsid w:val="004C5959"/>
    <w:rsid w:val="004C5D25"/>
    <w:rsid w:val="004D3049"/>
    <w:rsid w:val="004D3DD3"/>
    <w:rsid w:val="004E42B9"/>
    <w:rsid w:val="004E72EC"/>
    <w:rsid w:val="004F1E87"/>
    <w:rsid w:val="004F23BF"/>
    <w:rsid w:val="004F4613"/>
    <w:rsid w:val="004F5A6B"/>
    <w:rsid w:val="00500285"/>
    <w:rsid w:val="0050162F"/>
    <w:rsid w:val="00507410"/>
    <w:rsid w:val="00511144"/>
    <w:rsid w:val="0051701A"/>
    <w:rsid w:val="0052089E"/>
    <w:rsid w:val="00527565"/>
    <w:rsid w:val="00531F02"/>
    <w:rsid w:val="0053214B"/>
    <w:rsid w:val="005453BE"/>
    <w:rsid w:val="00550AAD"/>
    <w:rsid w:val="00551BEF"/>
    <w:rsid w:val="0055566F"/>
    <w:rsid w:val="005567CD"/>
    <w:rsid w:val="00556D87"/>
    <w:rsid w:val="0055702F"/>
    <w:rsid w:val="00557F03"/>
    <w:rsid w:val="0056565B"/>
    <w:rsid w:val="00565A3C"/>
    <w:rsid w:val="00567460"/>
    <w:rsid w:val="00570A31"/>
    <w:rsid w:val="00574175"/>
    <w:rsid w:val="00574844"/>
    <w:rsid w:val="00574933"/>
    <w:rsid w:val="00580D41"/>
    <w:rsid w:val="00580F61"/>
    <w:rsid w:val="00582A9E"/>
    <w:rsid w:val="005876A6"/>
    <w:rsid w:val="00590065"/>
    <w:rsid w:val="00594166"/>
    <w:rsid w:val="00595904"/>
    <w:rsid w:val="00595FA4"/>
    <w:rsid w:val="00597B74"/>
    <w:rsid w:val="005A1013"/>
    <w:rsid w:val="005A40AD"/>
    <w:rsid w:val="005A607E"/>
    <w:rsid w:val="005B3620"/>
    <w:rsid w:val="005B3C59"/>
    <w:rsid w:val="005B4BF2"/>
    <w:rsid w:val="005B5D26"/>
    <w:rsid w:val="005B632E"/>
    <w:rsid w:val="005B6473"/>
    <w:rsid w:val="005C048F"/>
    <w:rsid w:val="005C1B33"/>
    <w:rsid w:val="005C3E2B"/>
    <w:rsid w:val="005C4620"/>
    <w:rsid w:val="005C5E3D"/>
    <w:rsid w:val="005D0F5D"/>
    <w:rsid w:val="005D20AE"/>
    <w:rsid w:val="005D5186"/>
    <w:rsid w:val="005D663E"/>
    <w:rsid w:val="005D6877"/>
    <w:rsid w:val="005D7295"/>
    <w:rsid w:val="005E162C"/>
    <w:rsid w:val="005F00AA"/>
    <w:rsid w:val="005F0F0B"/>
    <w:rsid w:val="005F4053"/>
    <w:rsid w:val="005F51FD"/>
    <w:rsid w:val="006059AB"/>
    <w:rsid w:val="006062FA"/>
    <w:rsid w:val="006069DA"/>
    <w:rsid w:val="00610868"/>
    <w:rsid w:val="006118C8"/>
    <w:rsid w:val="00613078"/>
    <w:rsid w:val="00613639"/>
    <w:rsid w:val="00616C0A"/>
    <w:rsid w:val="00620856"/>
    <w:rsid w:val="00621643"/>
    <w:rsid w:val="00621A33"/>
    <w:rsid w:val="00623513"/>
    <w:rsid w:val="006243B3"/>
    <w:rsid w:val="00626594"/>
    <w:rsid w:val="00627643"/>
    <w:rsid w:val="0062767B"/>
    <w:rsid w:val="00630609"/>
    <w:rsid w:val="00633E9A"/>
    <w:rsid w:val="00637FF2"/>
    <w:rsid w:val="00642499"/>
    <w:rsid w:val="0064533D"/>
    <w:rsid w:val="00647065"/>
    <w:rsid w:val="006500EF"/>
    <w:rsid w:val="00653231"/>
    <w:rsid w:val="006532DB"/>
    <w:rsid w:val="00654308"/>
    <w:rsid w:val="0065432C"/>
    <w:rsid w:val="0066028C"/>
    <w:rsid w:val="00663DEA"/>
    <w:rsid w:val="00664054"/>
    <w:rsid w:val="006707BF"/>
    <w:rsid w:val="00670AFD"/>
    <w:rsid w:val="00671A89"/>
    <w:rsid w:val="0067403A"/>
    <w:rsid w:val="006753A7"/>
    <w:rsid w:val="006773E7"/>
    <w:rsid w:val="00681127"/>
    <w:rsid w:val="006811FA"/>
    <w:rsid w:val="006867A7"/>
    <w:rsid w:val="00686A8D"/>
    <w:rsid w:val="00687B2D"/>
    <w:rsid w:val="00687D50"/>
    <w:rsid w:val="00691D9A"/>
    <w:rsid w:val="006960B9"/>
    <w:rsid w:val="006A6DFB"/>
    <w:rsid w:val="006A76B5"/>
    <w:rsid w:val="006B18B4"/>
    <w:rsid w:val="006B53F5"/>
    <w:rsid w:val="006B5684"/>
    <w:rsid w:val="006B5EE1"/>
    <w:rsid w:val="006B7DD4"/>
    <w:rsid w:val="006C0B36"/>
    <w:rsid w:val="006C4129"/>
    <w:rsid w:val="006C4C9B"/>
    <w:rsid w:val="006C5625"/>
    <w:rsid w:val="006D1C31"/>
    <w:rsid w:val="006D462B"/>
    <w:rsid w:val="006D477D"/>
    <w:rsid w:val="006E0875"/>
    <w:rsid w:val="006E4842"/>
    <w:rsid w:val="006E4C5D"/>
    <w:rsid w:val="006F1A79"/>
    <w:rsid w:val="006F2D97"/>
    <w:rsid w:val="006F3358"/>
    <w:rsid w:val="007005BB"/>
    <w:rsid w:val="00703B16"/>
    <w:rsid w:val="00704195"/>
    <w:rsid w:val="00704220"/>
    <w:rsid w:val="00706147"/>
    <w:rsid w:val="00707A33"/>
    <w:rsid w:val="00707DB9"/>
    <w:rsid w:val="00710027"/>
    <w:rsid w:val="007109C9"/>
    <w:rsid w:val="00714299"/>
    <w:rsid w:val="00715CBF"/>
    <w:rsid w:val="00715F74"/>
    <w:rsid w:val="00716BE4"/>
    <w:rsid w:val="00721AA1"/>
    <w:rsid w:val="007246E6"/>
    <w:rsid w:val="00726278"/>
    <w:rsid w:val="00730623"/>
    <w:rsid w:val="00732681"/>
    <w:rsid w:val="00734A21"/>
    <w:rsid w:val="00740F39"/>
    <w:rsid w:val="0074469A"/>
    <w:rsid w:val="007513F3"/>
    <w:rsid w:val="00752A0F"/>
    <w:rsid w:val="00752D5B"/>
    <w:rsid w:val="00755B9D"/>
    <w:rsid w:val="00755E45"/>
    <w:rsid w:val="00756DC8"/>
    <w:rsid w:val="00757B92"/>
    <w:rsid w:val="0076220F"/>
    <w:rsid w:val="00770A59"/>
    <w:rsid w:val="00770BCD"/>
    <w:rsid w:val="00771A21"/>
    <w:rsid w:val="00774AC1"/>
    <w:rsid w:val="00792FFB"/>
    <w:rsid w:val="00794A14"/>
    <w:rsid w:val="007A6652"/>
    <w:rsid w:val="007B2AFA"/>
    <w:rsid w:val="007B36A2"/>
    <w:rsid w:val="007B5347"/>
    <w:rsid w:val="007C010E"/>
    <w:rsid w:val="007C3513"/>
    <w:rsid w:val="007C35A0"/>
    <w:rsid w:val="007C6C1F"/>
    <w:rsid w:val="007D2403"/>
    <w:rsid w:val="007D5FDE"/>
    <w:rsid w:val="007E07E4"/>
    <w:rsid w:val="007E11B9"/>
    <w:rsid w:val="007E4242"/>
    <w:rsid w:val="007F1C7B"/>
    <w:rsid w:val="007F3F52"/>
    <w:rsid w:val="007F4DF3"/>
    <w:rsid w:val="00800C36"/>
    <w:rsid w:val="00811707"/>
    <w:rsid w:val="008118A9"/>
    <w:rsid w:val="00812DBA"/>
    <w:rsid w:val="00816B97"/>
    <w:rsid w:val="008170C4"/>
    <w:rsid w:val="00824362"/>
    <w:rsid w:val="00830069"/>
    <w:rsid w:val="0083468C"/>
    <w:rsid w:val="008366C3"/>
    <w:rsid w:val="00845ADE"/>
    <w:rsid w:val="00846DDE"/>
    <w:rsid w:val="0085335B"/>
    <w:rsid w:val="00856092"/>
    <w:rsid w:val="00856961"/>
    <w:rsid w:val="00860AD2"/>
    <w:rsid w:val="00864890"/>
    <w:rsid w:val="008651C3"/>
    <w:rsid w:val="0086623E"/>
    <w:rsid w:val="00867B8A"/>
    <w:rsid w:val="00867D85"/>
    <w:rsid w:val="00873DB8"/>
    <w:rsid w:val="00874706"/>
    <w:rsid w:val="00876640"/>
    <w:rsid w:val="00880184"/>
    <w:rsid w:val="00883807"/>
    <w:rsid w:val="00883EA2"/>
    <w:rsid w:val="00885F72"/>
    <w:rsid w:val="00891137"/>
    <w:rsid w:val="008A4492"/>
    <w:rsid w:val="008A640A"/>
    <w:rsid w:val="008B42DA"/>
    <w:rsid w:val="008B50B2"/>
    <w:rsid w:val="008B5F0A"/>
    <w:rsid w:val="008C227D"/>
    <w:rsid w:val="008C4900"/>
    <w:rsid w:val="008C77C4"/>
    <w:rsid w:val="008D227D"/>
    <w:rsid w:val="008D353C"/>
    <w:rsid w:val="008E00A4"/>
    <w:rsid w:val="008E24E5"/>
    <w:rsid w:val="008E35B5"/>
    <w:rsid w:val="008E6908"/>
    <w:rsid w:val="008F3683"/>
    <w:rsid w:val="008F47A2"/>
    <w:rsid w:val="008F540D"/>
    <w:rsid w:val="00900E9C"/>
    <w:rsid w:val="009021B9"/>
    <w:rsid w:val="009041E7"/>
    <w:rsid w:val="00911DE8"/>
    <w:rsid w:val="00912E2E"/>
    <w:rsid w:val="00912ECF"/>
    <w:rsid w:val="009134A9"/>
    <w:rsid w:val="00915DD5"/>
    <w:rsid w:val="00916738"/>
    <w:rsid w:val="00916B8A"/>
    <w:rsid w:val="00916EF6"/>
    <w:rsid w:val="00923171"/>
    <w:rsid w:val="00924A25"/>
    <w:rsid w:val="0092709A"/>
    <w:rsid w:val="00935BB5"/>
    <w:rsid w:val="00941854"/>
    <w:rsid w:val="00944972"/>
    <w:rsid w:val="00946C40"/>
    <w:rsid w:val="00946CE8"/>
    <w:rsid w:val="009478B6"/>
    <w:rsid w:val="009507D7"/>
    <w:rsid w:val="00952969"/>
    <w:rsid w:val="00954D21"/>
    <w:rsid w:val="00960B34"/>
    <w:rsid w:val="00961274"/>
    <w:rsid w:val="00961448"/>
    <w:rsid w:val="009615C4"/>
    <w:rsid w:val="00961633"/>
    <w:rsid w:val="00965DA8"/>
    <w:rsid w:val="009700C2"/>
    <w:rsid w:val="00973DAD"/>
    <w:rsid w:val="0097644D"/>
    <w:rsid w:val="00976501"/>
    <w:rsid w:val="00981479"/>
    <w:rsid w:val="009818B1"/>
    <w:rsid w:val="00982A54"/>
    <w:rsid w:val="0098781F"/>
    <w:rsid w:val="00990ED4"/>
    <w:rsid w:val="00992C03"/>
    <w:rsid w:val="00993598"/>
    <w:rsid w:val="00994DAB"/>
    <w:rsid w:val="009A0744"/>
    <w:rsid w:val="009A2109"/>
    <w:rsid w:val="009A232B"/>
    <w:rsid w:val="009A2EF7"/>
    <w:rsid w:val="009A3DE9"/>
    <w:rsid w:val="009A520C"/>
    <w:rsid w:val="009A6C6F"/>
    <w:rsid w:val="009B02E4"/>
    <w:rsid w:val="009B1506"/>
    <w:rsid w:val="009B3493"/>
    <w:rsid w:val="009B4F32"/>
    <w:rsid w:val="009B6E85"/>
    <w:rsid w:val="009C10D8"/>
    <w:rsid w:val="009D64AC"/>
    <w:rsid w:val="009E00E7"/>
    <w:rsid w:val="009E132C"/>
    <w:rsid w:val="009E2977"/>
    <w:rsid w:val="009E4708"/>
    <w:rsid w:val="009E629F"/>
    <w:rsid w:val="009F0C9C"/>
    <w:rsid w:val="009F1CD9"/>
    <w:rsid w:val="009F259C"/>
    <w:rsid w:val="009F4A5E"/>
    <w:rsid w:val="009F6207"/>
    <w:rsid w:val="009F6B1C"/>
    <w:rsid w:val="00A101EF"/>
    <w:rsid w:val="00A10BE1"/>
    <w:rsid w:val="00A10F53"/>
    <w:rsid w:val="00A12E7A"/>
    <w:rsid w:val="00A174AA"/>
    <w:rsid w:val="00A22D11"/>
    <w:rsid w:val="00A236C1"/>
    <w:rsid w:val="00A23E58"/>
    <w:rsid w:val="00A27D40"/>
    <w:rsid w:val="00A33372"/>
    <w:rsid w:val="00A3537E"/>
    <w:rsid w:val="00A3691C"/>
    <w:rsid w:val="00A36BE3"/>
    <w:rsid w:val="00A41070"/>
    <w:rsid w:val="00A44009"/>
    <w:rsid w:val="00A448A9"/>
    <w:rsid w:val="00A47CAC"/>
    <w:rsid w:val="00A51178"/>
    <w:rsid w:val="00A51BD5"/>
    <w:rsid w:val="00A5293D"/>
    <w:rsid w:val="00A5362D"/>
    <w:rsid w:val="00A55A61"/>
    <w:rsid w:val="00A63D11"/>
    <w:rsid w:val="00A65608"/>
    <w:rsid w:val="00A70141"/>
    <w:rsid w:val="00A701B8"/>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0FD4"/>
    <w:rsid w:val="00AC40CA"/>
    <w:rsid w:val="00AD28E3"/>
    <w:rsid w:val="00AD569E"/>
    <w:rsid w:val="00AE1353"/>
    <w:rsid w:val="00AE2F91"/>
    <w:rsid w:val="00AF056F"/>
    <w:rsid w:val="00AF32D3"/>
    <w:rsid w:val="00AF417D"/>
    <w:rsid w:val="00AF4FE1"/>
    <w:rsid w:val="00AF5D50"/>
    <w:rsid w:val="00AF6241"/>
    <w:rsid w:val="00B0193E"/>
    <w:rsid w:val="00B03051"/>
    <w:rsid w:val="00B074A5"/>
    <w:rsid w:val="00B07758"/>
    <w:rsid w:val="00B12B90"/>
    <w:rsid w:val="00B14159"/>
    <w:rsid w:val="00B1510C"/>
    <w:rsid w:val="00B1695A"/>
    <w:rsid w:val="00B20882"/>
    <w:rsid w:val="00B20A8B"/>
    <w:rsid w:val="00B22563"/>
    <w:rsid w:val="00B35A64"/>
    <w:rsid w:val="00B4105C"/>
    <w:rsid w:val="00B430CD"/>
    <w:rsid w:val="00B54C06"/>
    <w:rsid w:val="00B561AE"/>
    <w:rsid w:val="00B607DD"/>
    <w:rsid w:val="00B61A59"/>
    <w:rsid w:val="00B6363C"/>
    <w:rsid w:val="00B64F03"/>
    <w:rsid w:val="00B6795A"/>
    <w:rsid w:val="00B70494"/>
    <w:rsid w:val="00B711CF"/>
    <w:rsid w:val="00B80B95"/>
    <w:rsid w:val="00B814A5"/>
    <w:rsid w:val="00B85F30"/>
    <w:rsid w:val="00B926CE"/>
    <w:rsid w:val="00B93126"/>
    <w:rsid w:val="00B94E63"/>
    <w:rsid w:val="00B97370"/>
    <w:rsid w:val="00B97F93"/>
    <w:rsid w:val="00BA0531"/>
    <w:rsid w:val="00BA38CF"/>
    <w:rsid w:val="00BA75AA"/>
    <w:rsid w:val="00BB41C5"/>
    <w:rsid w:val="00BB7EAB"/>
    <w:rsid w:val="00BC4A41"/>
    <w:rsid w:val="00BD0A7C"/>
    <w:rsid w:val="00BD2288"/>
    <w:rsid w:val="00BD55CE"/>
    <w:rsid w:val="00BE545E"/>
    <w:rsid w:val="00BE61CC"/>
    <w:rsid w:val="00BF4A4E"/>
    <w:rsid w:val="00BF4D86"/>
    <w:rsid w:val="00BF53A7"/>
    <w:rsid w:val="00C00085"/>
    <w:rsid w:val="00C00CC9"/>
    <w:rsid w:val="00C017DF"/>
    <w:rsid w:val="00C031B8"/>
    <w:rsid w:val="00C04B0E"/>
    <w:rsid w:val="00C115B0"/>
    <w:rsid w:val="00C127B6"/>
    <w:rsid w:val="00C203D9"/>
    <w:rsid w:val="00C2409F"/>
    <w:rsid w:val="00C256C7"/>
    <w:rsid w:val="00C265CE"/>
    <w:rsid w:val="00C30EE3"/>
    <w:rsid w:val="00C32413"/>
    <w:rsid w:val="00C36A4C"/>
    <w:rsid w:val="00C37A2E"/>
    <w:rsid w:val="00C46866"/>
    <w:rsid w:val="00C4723D"/>
    <w:rsid w:val="00C47FAA"/>
    <w:rsid w:val="00C556C8"/>
    <w:rsid w:val="00C55840"/>
    <w:rsid w:val="00C55A41"/>
    <w:rsid w:val="00C56131"/>
    <w:rsid w:val="00C57CB5"/>
    <w:rsid w:val="00C6085F"/>
    <w:rsid w:val="00C6193A"/>
    <w:rsid w:val="00C676D0"/>
    <w:rsid w:val="00C72388"/>
    <w:rsid w:val="00C77F31"/>
    <w:rsid w:val="00C80375"/>
    <w:rsid w:val="00C8090F"/>
    <w:rsid w:val="00C80CB2"/>
    <w:rsid w:val="00C83777"/>
    <w:rsid w:val="00C83A9C"/>
    <w:rsid w:val="00C840A4"/>
    <w:rsid w:val="00C86B72"/>
    <w:rsid w:val="00C93C58"/>
    <w:rsid w:val="00C94638"/>
    <w:rsid w:val="00C94A4C"/>
    <w:rsid w:val="00C94D54"/>
    <w:rsid w:val="00C951ED"/>
    <w:rsid w:val="00C969E5"/>
    <w:rsid w:val="00CA36E8"/>
    <w:rsid w:val="00CB4747"/>
    <w:rsid w:val="00CB4E82"/>
    <w:rsid w:val="00CB58BB"/>
    <w:rsid w:val="00CB714A"/>
    <w:rsid w:val="00CB745F"/>
    <w:rsid w:val="00CB784E"/>
    <w:rsid w:val="00CC44C8"/>
    <w:rsid w:val="00CD0A03"/>
    <w:rsid w:val="00CD62B8"/>
    <w:rsid w:val="00CD68E4"/>
    <w:rsid w:val="00CD69BB"/>
    <w:rsid w:val="00CD7E47"/>
    <w:rsid w:val="00CE0301"/>
    <w:rsid w:val="00CE0DE4"/>
    <w:rsid w:val="00CE1D35"/>
    <w:rsid w:val="00CE6195"/>
    <w:rsid w:val="00CF32F8"/>
    <w:rsid w:val="00CF348F"/>
    <w:rsid w:val="00CF3515"/>
    <w:rsid w:val="00CF399D"/>
    <w:rsid w:val="00CF3A2E"/>
    <w:rsid w:val="00D005AA"/>
    <w:rsid w:val="00D11921"/>
    <w:rsid w:val="00D13983"/>
    <w:rsid w:val="00D13F22"/>
    <w:rsid w:val="00D143A9"/>
    <w:rsid w:val="00D15D3B"/>
    <w:rsid w:val="00D16A5B"/>
    <w:rsid w:val="00D206C9"/>
    <w:rsid w:val="00D23573"/>
    <w:rsid w:val="00D24BE5"/>
    <w:rsid w:val="00D25517"/>
    <w:rsid w:val="00D2668B"/>
    <w:rsid w:val="00D27B2F"/>
    <w:rsid w:val="00D30324"/>
    <w:rsid w:val="00D34CC7"/>
    <w:rsid w:val="00D357FD"/>
    <w:rsid w:val="00D43DDA"/>
    <w:rsid w:val="00D4684A"/>
    <w:rsid w:val="00D47839"/>
    <w:rsid w:val="00D52EAD"/>
    <w:rsid w:val="00D53C43"/>
    <w:rsid w:val="00D54874"/>
    <w:rsid w:val="00D60207"/>
    <w:rsid w:val="00D60BDE"/>
    <w:rsid w:val="00D611E4"/>
    <w:rsid w:val="00D65204"/>
    <w:rsid w:val="00D668A0"/>
    <w:rsid w:val="00D66CD7"/>
    <w:rsid w:val="00D6720F"/>
    <w:rsid w:val="00D72A0A"/>
    <w:rsid w:val="00D74EF4"/>
    <w:rsid w:val="00D764B5"/>
    <w:rsid w:val="00D77BEA"/>
    <w:rsid w:val="00D83C93"/>
    <w:rsid w:val="00D85188"/>
    <w:rsid w:val="00D85772"/>
    <w:rsid w:val="00D93BDB"/>
    <w:rsid w:val="00D962CD"/>
    <w:rsid w:val="00D9678E"/>
    <w:rsid w:val="00D96EA8"/>
    <w:rsid w:val="00D973AB"/>
    <w:rsid w:val="00DA14FF"/>
    <w:rsid w:val="00DA1912"/>
    <w:rsid w:val="00DA4FA4"/>
    <w:rsid w:val="00DA6D04"/>
    <w:rsid w:val="00DA745B"/>
    <w:rsid w:val="00DB02EE"/>
    <w:rsid w:val="00DB3265"/>
    <w:rsid w:val="00DB6817"/>
    <w:rsid w:val="00DB730A"/>
    <w:rsid w:val="00DB774E"/>
    <w:rsid w:val="00DC0C18"/>
    <w:rsid w:val="00DC2552"/>
    <w:rsid w:val="00DC7A03"/>
    <w:rsid w:val="00DD0903"/>
    <w:rsid w:val="00DD2580"/>
    <w:rsid w:val="00DD6040"/>
    <w:rsid w:val="00DE1353"/>
    <w:rsid w:val="00DE34DA"/>
    <w:rsid w:val="00DF10CC"/>
    <w:rsid w:val="00DF26F4"/>
    <w:rsid w:val="00E02F5E"/>
    <w:rsid w:val="00E10828"/>
    <w:rsid w:val="00E10ECD"/>
    <w:rsid w:val="00E113A2"/>
    <w:rsid w:val="00E136A8"/>
    <w:rsid w:val="00E137C8"/>
    <w:rsid w:val="00E157D1"/>
    <w:rsid w:val="00E216D3"/>
    <w:rsid w:val="00E24D9C"/>
    <w:rsid w:val="00E30B1B"/>
    <w:rsid w:val="00E30C58"/>
    <w:rsid w:val="00E320CA"/>
    <w:rsid w:val="00E329FC"/>
    <w:rsid w:val="00E40B8E"/>
    <w:rsid w:val="00E41664"/>
    <w:rsid w:val="00E42DE4"/>
    <w:rsid w:val="00E446A5"/>
    <w:rsid w:val="00E44E7C"/>
    <w:rsid w:val="00E45EBC"/>
    <w:rsid w:val="00E54AE5"/>
    <w:rsid w:val="00E60EEE"/>
    <w:rsid w:val="00E669AC"/>
    <w:rsid w:val="00E673B3"/>
    <w:rsid w:val="00E71B1B"/>
    <w:rsid w:val="00E7260F"/>
    <w:rsid w:val="00E75A98"/>
    <w:rsid w:val="00E75DA4"/>
    <w:rsid w:val="00E77FE9"/>
    <w:rsid w:val="00E82CBA"/>
    <w:rsid w:val="00E83A25"/>
    <w:rsid w:val="00E8634D"/>
    <w:rsid w:val="00E8747A"/>
    <w:rsid w:val="00E90338"/>
    <w:rsid w:val="00E90C7A"/>
    <w:rsid w:val="00E96741"/>
    <w:rsid w:val="00E96ECE"/>
    <w:rsid w:val="00EA6AD2"/>
    <w:rsid w:val="00EB0900"/>
    <w:rsid w:val="00EB1CDC"/>
    <w:rsid w:val="00EB44E2"/>
    <w:rsid w:val="00EB4B13"/>
    <w:rsid w:val="00EB5BFF"/>
    <w:rsid w:val="00EB74FD"/>
    <w:rsid w:val="00EC0E3F"/>
    <w:rsid w:val="00EC1802"/>
    <w:rsid w:val="00EC78CD"/>
    <w:rsid w:val="00EE11E9"/>
    <w:rsid w:val="00EE3FA2"/>
    <w:rsid w:val="00EE480D"/>
    <w:rsid w:val="00EE4C8F"/>
    <w:rsid w:val="00EF45AF"/>
    <w:rsid w:val="00EF7EEC"/>
    <w:rsid w:val="00F026CB"/>
    <w:rsid w:val="00F029F9"/>
    <w:rsid w:val="00F04A27"/>
    <w:rsid w:val="00F11E1F"/>
    <w:rsid w:val="00F1685A"/>
    <w:rsid w:val="00F1706F"/>
    <w:rsid w:val="00F21DE4"/>
    <w:rsid w:val="00F237AF"/>
    <w:rsid w:val="00F26D55"/>
    <w:rsid w:val="00F27D12"/>
    <w:rsid w:val="00F30CBD"/>
    <w:rsid w:val="00F36D48"/>
    <w:rsid w:val="00F3791E"/>
    <w:rsid w:val="00F40CF3"/>
    <w:rsid w:val="00F4197C"/>
    <w:rsid w:val="00F45FFE"/>
    <w:rsid w:val="00F476E9"/>
    <w:rsid w:val="00F50EA8"/>
    <w:rsid w:val="00F5223C"/>
    <w:rsid w:val="00F54489"/>
    <w:rsid w:val="00F5500B"/>
    <w:rsid w:val="00F61EFF"/>
    <w:rsid w:val="00F70DE5"/>
    <w:rsid w:val="00F715DF"/>
    <w:rsid w:val="00F726B1"/>
    <w:rsid w:val="00F75548"/>
    <w:rsid w:val="00F82658"/>
    <w:rsid w:val="00F82F06"/>
    <w:rsid w:val="00F84B68"/>
    <w:rsid w:val="00F90A0B"/>
    <w:rsid w:val="00FA632F"/>
    <w:rsid w:val="00FB3F4D"/>
    <w:rsid w:val="00FB5195"/>
    <w:rsid w:val="00FC2C28"/>
    <w:rsid w:val="00FC3B59"/>
    <w:rsid w:val="00FC3C0C"/>
    <w:rsid w:val="00FC4EF4"/>
    <w:rsid w:val="00FC638C"/>
    <w:rsid w:val="00FD0CA5"/>
    <w:rsid w:val="00FD0D00"/>
    <w:rsid w:val="00FD3887"/>
    <w:rsid w:val="00FD7639"/>
    <w:rsid w:val="00FE3F04"/>
    <w:rsid w:val="00FE4B7E"/>
    <w:rsid w:val="00FE7A78"/>
    <w:rsid w:val="0AAA2B3A"/>
    <w:rsid w:val="0CAD1A6D"/>
    <w:rsid w:val="17D25D3E"/>
    <w:rsid w:val="4CC36168"/>
    <w:rsid w:val="500AAE33"/>
    <w:rsid w:val="5FE363ED"/>
    <w:rsid w:val="6E8E4C46"/>
    <w:rsid w:val="74B67236"/>
    <w:rsid w:val="74CC659F"/>
    <w:rsid w:val="76854908"/>
    <w:rsid w:val="7AA56AD5"/>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5B125"/>
  <w15:docId w15:val="{2F673E6B-41D4-4344-8224-020BB4AD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sz w:val="24"/>
      <w:szCs w:val="24"/>
      <w:lang w:eastAsia="en-US"/>
    </w:rPr>
  </w:style>
  <w:style w:type="paragraph" w:styleId="Heading1">
    <w:name w:val="heading 1"/>
    <w:basedOn w:val="Normal"/>
    <w:next w:val="Normal"/>
    <w:link w:val="Heading1Char"/>
    <w:qFormat/>
    <w:pPr>
      <w:outlineLvl w:val="0"/>
    </w:pPr>
    <w:rPr>
      <w:rFonts w:ascii="Source Sans Pro" w:hAnsi="Source Sans Pro"/>
    </w:rPr>
  </w:style>
  <w:style w:type="paragraph" w:styleId="Heading2">
    <w:name w:val="heading 2"/>
    <w:basedOn w:val="Heading1"/>
    <w:next w:val="Normal"/>
    <w:qFormat/>
    <w:pPr>
      <w:outlineLvl w:val="1"/>
    </w:pPr>
    <w:rPr>
      <w:b/>
      <w:bCs/>
    </w:rPr>
  </w:style>
  <w:style w:type="paragraph" w:styleId="Heading3">
    <w:name w:val="heading 3"/>
    <w:basedOn w:val="Normal"/>
    <w:next w:val="Normal"/>
    <w:link w:val="Heading3Char"/>
    <w:qFormat/>
    <w:pPr>
      <w:jc w:val="center"/>
      <w:outlineLvl w:val="2"/>
    </w:pPr>
    <w:rPr>
      <w:rFonts w:ascii="Source Sans Pro" w:hAnsi="Source Sans Pro"/>
      <w:b/>
      <w:bCs/>
    </w:rPr>
  </w:style>
  <w:style w:type="paragraph" w:styleId="Heading5">
    <w:name w:val="heading 5"/>
    <w:basedOn w:val="Normal"/>
    <w:next w:val="Normal"/>
    <w:link w:val="Heading5Char"/>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rPr>
      <w:sz w:val="20"/>
      <w:szCs w:val="20"/>
    </w:rPr>
  </w:style>
  <w:style w:type="paragraph" w:styleId="BodyText">
    <w:name w:val="Body Text"/>
    <w:basedOn w:val="Normal"/>
    <w:link w:val="BodyTextChar"/>
    <w:qFormat/>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paragraph" w:styleId="BodyTextIndent">
    <w:name w:val="Body Text Indent"/>
    <w:basedOn w:val="Normal"/>
    <w:qFormat/>
    <w:pPr>
      <w:ind w:left="360"/>
    </w:pPr>
  </w:style>
  <w:style w:type="paragraph" w:styleId="BalloonText">
    <w:name w:val="Balloon Text"/>
    <w:basedOn w:val="Normal"/>
    <w:semiHidden/>
    <w:qFormat/>
    <w:rPr>
      <w:rFonts w:ascii="Tahoma" w:hAnsi="Tahoma" w:cs="Tahoma"/>
      <w:sz w:val="16"/>
      <w:szCs w:val="16"/>
    </w:rPr>
  </w:style>
  <w:style w:type="paragraph" w:styleId="Footer">
    <w:name w:val="footer"/>
    <w:basedOn w:val="Normal"/>
    <w:link w:val="FooterChar"/>
    <w:uiPriority w:val="99"/>
    <w:qFormat/>
    <w:pPr>
      <w:tabs>
        <w:tab w:val="center" w:pos="4320"/>
        <w:tab w:val="right" w:pos="8640"/>
      </w:tabs>
    </w:pPr>
  </w:style>
  <w:style w:type="paragraph" w:styleId="Header">
    <w:name w:val="header"/>
    <w:basedOn w:val="Normal"/>
    <w:qFormat/>
    <w:pPr>
      <w:tabs>
        <w:tab w:val="center" w:pos="4320"/>
        <w:tab w:val="right" w:pos="8640"/>
      </w:tabs>
    </w:pPr>
  </w:style>
  <w:style w:type="paragraph" w:styleId="TOC1">
    <w:name w:val="toc 1"/>
    <w:basedOn w:val="Normal"/>
    <w:next w:val="Normal"/>
    <w:autoRedefine/>
    <w:semiHidden/>
    <w:pPr>
      <w:tabs>
        <w:tab w:val="right" w:leader="dot" w:pos="9350"/>
      </w:tabs>
      <w:spacing w:before="360" w:after="0"/>
      <w:contextualSpacing/>
    </w:pPr>
    <w:rPr>
      <w:rFonts w:ascii="Arial" w:hAnsi="Arial" w:cs="Arial"/>
      <w:b/>
      <w:bCs/>
      <w:caps/>
    </w:rPr>
  </w:style>
  <w:style w:type="paragraph" w:styleId="BodyText2">
    <w:name w:val="Body Text 2"/>
    <w:basedOn w:val="Normal"/>
    <w:qFormat/>
    <w:pPr>
      <w:spacing w:line="480" w:lineRule="auto"/>
    </w:pPr>
  </w:style>
  <w:style w:type="paragraph" w:styleId="CommentSubject">
    <w:name w:val="annotation subject"/>
    <w:basedOn w:val="CommentText"/>
    <w:next w:val="CommentText"/>
    <w:link w:val="CommentSubjectChar"/>
    <w:rPr>
      <w:b/>
      <w:bCs/>
    </w:rPr>
  </w:style>
  <w:style w:type="character" w:styleId="PageNumber">
    <w:name w:val="page number"/>
    <w:basedOn w:val="DefaultParagraphFont"/>
  </w:style>
  <w:style w:type="character" w:styleId="Emphasis">
    <w:name w:val="Emphasis"/>
    <w:qFormat/>
    <w:rPr>
      <w:rFonts w:ascii="Source Sans Pro" w:hAnsi="Source Sans Pro"/>
      <w:b/>
      <w:bCs/>
      <w:i/>
      <w:iCs/>
    </w:rPr>
  </w:style>
  <w:style w:type="character" w:styleId="Hyperlink">
    <w:name w:val="Hyperlink"/>
    <w:basedOn w:val="DefaultParagraphFont"/>
    <w:qFormat/>
    <w:rPr>
      <w:color w:val="0000FF" w:themeColor="hyperlink"/>
      <w:u w:val="single"/>
    </w:rPr>
  </w:style>
  <w:style w:type="character" w:styleId="CommentReference">
    <w:name w:val="annotation reference"/>
    <w:basedOn w:val="DefaultParagraphFont"/>
    <w:qFormat/>
    <w:rPr>
      <w:sz w:val="16"/>
      <w:szCs w:val="16"/>
    </w:rPr>
  </w:style>
  <w:style w:type="character" w:customStyle="1" w:styleId="definition">
    <w:name w:val="definition"/>
    <w:basedOn w:val="DefaultParagraphFont"/>
    <w:qFormat/>
  </w:style>
  <w:style w:type="character" w:customStyle="1" w:styleId="1inserts">
    <w:name w:val="1 inserts"/>
    <w:basedOn w:val="DefaultParagraphFont"/>
    <w:qFormat/>
    <w:rPr>
      <w:shd w:val="clear" w:color="auto" w:fill="CCCCCC"/>
    </w:rPr>
  </w:style>
  <w:style w:type="paragraph" w:customStyle="1" w:styleId="0bullet1">
    <w:name w:val="0 bullet1"/>
    <w:basedOn w:val="Normal"/>
    <w:qFormat/>
    <w:pPr>
      <w:tabs>
        <w:tab w:val="left" w:pos="720"/>
      </w:tabs>
      <w:spacing w:before="0" w:after="180"/>
      <w:ind w:left="720" w:hanging="720"/>
    </w:pPr>
    <w:rPr>
      <w:snapToGrid w:val="0"/>
    </w:rPr>
  </w:style>
  <w:style w:type="character" w:customStyle="1" w:styleId="Heading3Char">
    <w:name w:val="Heading 3 Char"/>
    <w:basedOn w:val="DefaultParagraphFont"/>
    <w:link w:val="Heading3"/>
    <w:qFormat/>
    <w:rPr>
      <w:rFonts w:ascii="Source Sans Pro" w:hAnsi="Source Sans Pro"/>
      <w:b/>
      <w:bCs/>
      <w:sz w:val="24"/>
      <w:szCs w:val="24"/>
    </w:rPr>
  </w:style>
  <w:style w:type="paragraph" w:styleId="ListParagraph">
    <w:name w:val="List Paragraph"/>
    <w:basedOn w:val="Normal"/>
    <w:uiPriority w:val="34"/>
    <w:qFormat/>
    <w:pPr>
      <w:ind w:left="720"/>
      <w:contextualSpacing/>
    </w:pPr>
  </w:style>
  <w:style w:type="character" w:customStyle="1" w:styleId="Heading5Char">
    <w:name w:val="Heading 5 Char"/>
    <w:basedOn w:val="DefaultParagraphFont"/>
    <w:link w:val="Heading5"/>
    <w:qFormat/>
    <w:rPr>
      <w:b/>
      <w:bCs/>
      <w:i/>
      <w:iCs/>
      <w:sz w:val="26"/>
      <w:szCs w:val="26"/>
    </w:rPr>
  </w:style>
  <w:style w:type="character" w:customStyle="1" w:styleId="BodyTextChar">
    <w:name w:val="Body Text Char"/>
    <w:basedOn w:val="DefaultParagraphFont"/>
    <w:link w:val="BodyText"/>
    <w:qFormat/>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customStyle="1" w:styleId="CommentTextChar">
    <w:name w:val="Comment Text Char"/>
    <w:basedOn w:val="DefaultParagraphFont"/>
    <w:link w:val="CommentText"/>
  </w:style>
  <w:style w:type="character" w:customStyle="1" w:styleId="CommentSubjectChar">
    <w:name w:val="Comment Subject Char"/>
    <w:basedOn w:val="CommentTextChar"/>
    <w:link w:val="CommentSubject"/>
    <w:qFormat/>
    <w:rPr>
      <w:b/>
      <w:bCs/>
    </w:rPr>
  </w:style>
  <w:style w:type="paragraph" w:customStyle="1" w:styleId="Revision1">
    <w:name w:val="Revision1"/>
    <w:hidden/>
    <w:uiPriority w:val="99"/>
    <w:semiHidden/>
    <w:qFormat/>
    <w:rPr>
      <w:sz w:val="24"/>
      <w:szCs w:val="24"/>
      <w:lang w:eastAsia="en-US"/>
    </w:rPr>
  </w:style>
  <w:style w:type="character" w:customStyle="1" w:styleId="FooterChar">
    <w:name w:val="Footer Char"/>
    <w:basedOn w:val="DefaultParagraphFont"/>
    <w:link w:val="Footer"/>
    <w:uiPriority w:val="99"/>
    <w:qFormat/>
    <w:rPr>
      <w:sz w:val="24"/>
      <w:szCs w:val="24"/>
    </w:rPr>
  </w:style>
  <w:style w:type="character" w:customStyle="1" w:styleId="Heading1Char">
    <w:name w:val="Heading 1 Char"/>
    <w:basedOn w:val="DefaultParagraphFont"/>
    <w:link w:val="Heading1"/>
    <w:rPr>
      <w:rFonts w:ascii="Source Sans Pro" w:hAnsi="Source Sans Pro"/>
      <w:sz w:val="24"/>
      <w:szCs w:val="24"/>
    </w:rPr>
  </w:style>
  <w:style w:type="paragraph" w:customStyle="1" w:styleId="Normalpre-bullets">
    <w:name w:val="Normal pre-bullets"/>
    <w:basedOn w:val="Normal"/>
    <w:qFormat/>
    <w:pPr>
      <w:spacing w:before="0" w:line="300" w:lineRule="exact"/>
    </w:pPr>
    <w:rPr>
      <w:rFonts w:ascii="Arial" w:eastAsia="Calibri" w:hAnsi="Arial"/>
      <w:sz w:val="22"/>
      <w:szCs w:val="22"/>
    </w:rPr>
  </w:style>
  <w:style w:type="paragraph" w:customStyle="1" w:styleId="commentcontentpara">
    <w:name w:val="commentcontentpara"/>
    <w:basedOn w:val="Normal"/>
    <w:qFormat/>
    <w:pPr>
      <w:spacing w:before="100" w:beforeAutospacing="1" w:after="100" w:afterAutospacing="1"/>
    </w:pPr>
  </w:style>
  <w:style w:type="paragraph" w:styleId="Revision">
    <w:name w:val="Revision"/>
    <w:hidden/>
    <w:uiPriority w:val="99"/>
    <w:unhideWhenUsed/>
    <w:rsid w:val="003D2AB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A578DE-26E8-425D-BD13-02C9DAAA9C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3.xml><?xml version="1.0" encoding="utf-8"?>
<ds:datastoreItem xmlns:ds="http://schemas.openxmlformats.org/officeDocument/2006/customXml" ds:itemID="{821E4012-3414-4A04-864B-F2F071BF2743}">
  <ds:schemaRefs>
    <ds:schemaRef ds:uri="http://schemas.openxmlformats.org/officeDocument/2006/bibliography"/>
  </ds:schemaRefs>
</ds:datastoreItem>
</file>

<file path=customXml/itemProps4.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5.xml><?xml version="1.0" encoding="utf-8"?>
<ds:datastoreItem xmlns:ds="http://schemas.openxmlformats.org/officeDocument/2006/customXml" ds:itemID="{F8D2DEFC-AD4A-4E05-872B-4DCB206D9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3262</Words>
  <Characters>18595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CY 2026 Formulary Abridged and Comprehensive</vt:lpstr>
    </vt:vector>
  </TitlesOfParts>
  <Company>CMS</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2026 Formulary Abridged and Comprehensive_CH</dc:title>
  <dc:subject>CY 2026 Formulary Abridged and Comprehensive_CH</dc:subject>
  <dc:creator>CMS</dc:creator>
  <cp:keywords>508 Compliance</cp:keywords>
  <dc:description>MS Word 508 Compliance</dc:description>
  <cp:lastModifiedBy>Vinod Tiwari</cp:lastModifiedBy>
  <cp:revision>14</cp:revision>
  <cp:lastPrinted>2025-05-19T17:44:00Z</cp:lastPrinted>
  <dcterms:created xsi:type="dcterms:W3CDTF">2025-05-19T17:52:00Z</dcterms:created>
  <dcterms:modified xsi:type="dcterms:W3CDTF">2025-08-28T04:57:00Z</dcterms:modified>
  <cp:category>MS Word 508 Compliance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y fmtid="{D5CDD505-2E9C-101B-9397-08002B2CF9AE}" pid="10" name="GrammarlyDocumentId">
    <vt:lpwstr>33c900911079e35f96dea63f838f43523d630e8ad0e1edf79370255bc113b93e</vt:lpwstr>
  </property>
  <property fmtid="{D5CDD505-2E9C-101B-9397-08002B2CF9AE}" pid="11" name="KSOTemplateDocerSaveRecord">
    <vt:lpwstr>eyJoZGlkIjoiMjQ5ODUyOTE1MjBkZGUxY2E2MzhmYjExNmNlZDAzNTQifQ==</vt:lpwstr>
  </property>
  <property fmtid="{D5CDD505-2E9C-101B-9397-08002B2CF9AE}" pid="12" name="KSOProductBuildVer">
    <vt:lpwstr>2052-12.1.0.22529</vt:lpwstr>
  </property>
  <property fmtid="{D5CDD505-2E9C-101B-9397-08002B2CF9AE}" pid="13" name="ICV">
    <vt:lpwstr>3430574C74514D70A79700D6DD51E325_12</vt:lpwstr>
  </property>
</Properties>
</file>